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6C4E1A" w14:textId="77777777" w:rsidR="00DA2E15" w:rsidRDefault="00DA2E15">
      <w:pPr>
        <w:widowControl w:val="0"/>
        <w:spacing w:line="240" w:lineRule="auto"/>
      </w:pPr>
    </w:p>
    <w:p w14:paraId="32FE72D9" w14:textId="6688CD9D" w:rsidR="00BB3C48" w:rsidRPr="00BB3C48" w:rsidRDefault="00BB3C48" w:rsidP="00BB3C48">
      <w:pPr>
        <w:widowControl w:val="0"/>
        <w:spacing w:line="240" w:lineRule="auto"/>
        <w:jc w:val="center"/>
        <w:rPr>
          <w:b/>
          <w:sz w:val="28"/>
          <w:szCs w:val="28"/>
        </w:rPr>
      </w:pPr>
      <w:r w:rsidRPr="00BB3C48">
        <w:rPr>
          <w:b/>
          <w:sz w:val="28"/>
          <w:szCs w:val="28"/>
        </w:rPr>
        <w:t>Praktiski ieteikumi audzinātājam - Lai paradumi kļūst par ieradumiem!</w:t>
      </w:r>
    </w:p>
    <w:p w14:paraId="4FFD113D" w14:textId="25BBDC48" w:rsidR="00DA2E15" w:rsidRDefault="00000000" w:rsidP="00BB3C48">
      <w:pPr>
        <w:widowControl w:val="0"/>
        <w:spacing w:line="240" w:lineRule="auto"/>
        <w:jc w:val="center"/>
        <w:rPr>
          <w:sz w:val="26"/>
          <w:szCs w:val="26"/>
        </w:rPr>
      </w:pPr>
      <w:r>
        <w:rPr>
          <w:b/>
          <w:sz w:val="26"/>
          <w:szCs w:val="26"/>
        </w:rPr>
        <w:t>Kas ir vieglākās darbības, kas atvieglo ikdienu (kā darīt mazāk). Būt lieliskam audzinātājam var būt vieglāk.</w:t>
      </w:r>
    </w:p>
    <w:p w14:paraId="3A8B2A2D" w14:textId="77777777" w:rsidR="00DA2E15" w:rsidRDefault="00DA2E15">
      <w:pPr>
        <w:widowControl w:val="0"/>
        <w:spacing w:line="240" w:lineRule="auto"/>
        <w:rPr>
          <w:i/>
          <w:sz w:val="26"/>
          <w:szCs w:val="26"/>
        </w:rPr>
      </w:pPr>
    </w:p>
    <w:p w14:paraId="07DDD219" w14:textId="77777777" w:rsidR="00DA2E15" w:rsidRDefault="00DA2E15">
      <w:pPr>
        <w:widowControl w:val="0"/>
        <w:spacing w:line="240" w:lineRule="auto"/>
        <w:rPr>
          <w:i/>
          <w:sz w:val="26"/>
          <w:szCs w:val="26"/>
        </w:rPr>
      </w:pPr>
    </w:p>
    <w:tbl>
      <w:tblPr>
        <w:tblStyle w:val="a2"/>
        <w:tblW w:w="1487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17"/>
        <w:gridCol w:w="493"/>
        <w:gridCol w:w="4893"/>
        <w:gridCol w:w="7371"/>
      </w:tblGrid>
      <w:tr w:rsidR="00DA2E15" w:rsidRPr="00BB3C48" w14:paraId="6161E409" w14:textId="77777777" w:rsidTr="00BB3C48">
        <w:trPr>
          <w:trHeight w:val="460"/>
        </w:trPr>
        <w:tc>
          <w:tcPr>
            <w:tcW w:w="2117" w:type="dxa"/>
            <w:shd w:val="clear" w:color="auto" w:fill="auto"/>
            <w:tcMar>
              <w:top w:w="100" w:type="dxa"/>
              <w:left w:w="100" w:type="dxa"/>
              <w:bottom w:w="100" w:type="dxa"/>
              <w:right w:w="100" w:type="dxa"/>
            </w:tcMar>
          </w:tcPr>
          <w:p w14:paraId="63D1C313" w14:textId="77777777" w:rsidR="00DA2E15" w:rsidRPr="00BB3C48" w:rsidRDefault="00000000">
            <w:pPr>
              <w:widowControl w:val="0"/>
              <w:spacing w:line="240" w:lineRule="auto"/>
              <w:jc w:val="center"/>
              <w:rPr>
                <w:b/>
                <w:sz w:val="24"/>
                <w:szCs w:val="24"/>
              </w:rPr>
            </w:pPr>
            <w:r w:rsidRPr="00BB3C48">
              <w:rPr>
                <w:b/>
                <w:sz w:val="24"/>
                <w:szCs w:val="24"/>
              </w:rPr>
              <w:t xml:space="preserve">Kategorijas </w:t>
            </w:r>
          </w:p>
        </w:tc>
        <w:tc>
          <w:tcPr>
            <w:tcW w:w="5386" w:type="dxa"/>
            <w:gridSpan w:val="2"/>
            <w:shd w:val="clear" w:color="auto" w:fill="auto"/>
            <w:tcMar>
              <w:top w:w="100" w:type="dxa"/>
              <w:left w:w="100" w:type="dxa"/>
              <w:bottom w:w="100" w:type="dxa"/>
              <w:right w:w="100" w:type="dxa"/>
            </w:tcMar>
          </w:tcPr>
          <w:p w14:paraId="0135A060" w14:textId="77777777" w:rsidR="00DA2E15" w:rsidRPr="00BB3C48" w:rsidRDefault="00000000">
            <w:pPr>
              <w:widowControl w:val="0"/>
              <w:spacing w:line="240" w:lineRule="auto"/>
              <w:jc w:val="center"/>
              <w:rPr>
                <w:b/>
                <w:i/>
                <w:sz w:val="26"/>
                <w:szCs w:val="26"/>
              </w:rPr>
            </w:pPr>
            <w:r w:rsidRPr="00BB3C48">
              <w:rPr>
                <w:b/>
                <w:sz w:val="24"/>
                <w:szCs w:val="24"/>
              </w:rPr>
              <w:t>Mazas, elementāras darbības</w:t>
            </w:r>
          </w:p>
        </w:tc>
        <w:tc>
          <w:tcPr>
            <w:tcW w:w="7371" w:type="dxa"/>
            <w:shd w:val="clear" w:color="auto" w:fill="auto"/>
            <w:tcMar>
              <w:top w:w="100" w:type="dxa"/>
              <w:left w:w="100" w:type="dxa"/>
              <w:bottom w:w="100" w:type="dxa"/>
              <w:right w:w="100" w:type="dxa"/>
            </w:tcMar>
          </w:tcPr>
          <w:p w14:paraId="015628A5" w14:textId="77777777" w:rsidR="00DA2E15" w:rsidRPr="00BB3C48" w:rsidRDefault="00000000">
            <w:pPr>
              <w:widowControl w:val="0"/>
              <w:spacing w:line="240" w:lineRule="auto"/>
              <w:jc w:val="center"/>
              <w:rPr>
                <w:b/>
                <w:sz w:val="24"/>
                <w:szCs w:val="24"/>
              </w:rPr>
            </w:pPr>
            <w:r w:rsidRPr="00BB3C48">
              <w:rPr>
                <w:b/>
                <w:sz w:val="24"/>
                <w:szCs w:val="24"/>
              </w:rPr>
              <w:t xml:space="preserve">Ieteikumi/idejas </w:t>
            </w:r>
          </w:p>
        </w:tc>
      </w:tr>
      <w:tr w:rsidR="00DA2E15" w:rsidRPr="00BB3C48" w14:paraId="6C49440C" w14:textId="77777777" w:rsidTr="00BB3C48">
        <w:trPr>
          <w:trHeight w:val="717"/>
        </w:trPr>
        <w:tc>
          <w:tcPr>
            <w:tcW w:w="2117" w:type="dxa"/>
            <w:vMerge w:val="restart"/>
            <w:shd w:val="clear" w:color="auto" w:fill="D9EAD3"/>
            <w:tcMar>
              <w:top w:w="100" w:type="dxa"/>
              <w:left w:w="100" w:type="dxa"/>
              <w:bottom w:w="100" w:type="dxa"/>
              <w:right w:w="100" w:type="dxa"/>
            </w:tcMar>
          </w:tcPr>
          <w:p w14:paraId="0376050D" w14:textId="77777777" w:rsidR="00DA2E15" w:rsidRPr="00BB3C48" w:rsidRDefault="00000000">
            <w:pPr>
              <w:widowControl w:val="0"/>
              <w:spacing w:line="240" w:lineRule="auto"/>
              <w:rPr>
                <w:b/>
                <w:i/>
                <w:sz w:val="24"/>
                <w:szCs w:val="24"/>
              </w:rPr>
            </w:pPr>
            <w:r w:rsidRPr="00BB3C48">
              <w:rPr>
                <w:b/>
                <w:i/>
                <w:sz w:val="24"/>
                <w:szCs w:val="24"/>
              </w:rPr>
              <w:t xml:space="preserve">Fiziskā vide - droša un paredzama. </w:t>
            </w:r>
          </w:p>
          <w:p w14:paraId="61AC6B6F" w14:textId="77777777" w:rsidR="00DA2E15" w:rsidRPr="00BB3C48" w:rsidRDefault="00DA2E15">
            <w:pPr>
              <w:widowControl w:val="0"/>
              <w:spacing w:line="240" w:lineRule="auto"/>
              <w:rPr>
                <w:b/>
                <w:i/>
                <w:sz w:val="24"/>
                <w:szCs w:val="24"/>
              </w:rPr>
            </w:pPr>
          </w:p>
          <w:p w14:paraId="2EA26581" w14:textId="46DEB155" w:rsidR="00DA2E15" w:rsidRPr="00BB3C48" w:rsidRDefault="00000000">
            <w:pPr>
              <w:widowControl w:val="0"/>
              <w:spacing w:line="240" w:lineRule="auto"/>
              <w:rPr>
                <w:i/>
              </w:rPr>
            </w:pPr>
            <w:r w:rsidRPr="00BB3C48">
              <w:rPr>
                <w:i/>
              </w:rPr>
              <w:t>Skolēniem ir būtiska skaidra ikdienas struktūra un plāns. Jo mazāk skolēni tiek “raustīti”, jo emocionāli stabilāki viņi būs. Piemēram, atcerieties paši, cik emocionāli uzvilkti bijām, kad Covid laikā gandrīz katru dienu mainījās atļautie uzvedības noteikumi</w:t>
            </w:r>
          </w:p>
          <w:p w14:paraId="271CDA16" w14:textId="77777777" w:rsidR="00DA2E15" w:rsidRPr="00BB3C48" w:rsidRDefault="00DA2E15">
            <w:pPr>
              <w:widowControl w:val="0"/>
              <w:spacing w:line="240" w:lineRule="auto"/>
              <w:rPr>
                <w:i/>
                <w:sz w:val="24"/>
                <w:szCs w:val="24"/>
              </w:rPr>
            </w:pPr>
          </w:p>
        </w:tc>
        <w:tc>
          <w:tcPr>
            <w:tcW w:w="493" w:type="dxa"/>
            <w:shd w:val="clear" w:color="auto" w:fill="D9EAD3"/>
            <w:tcMar>
              <w:top w:w="100" w:type="dxa"/>
              <w:left w:w="100" w:type="dxa"/>
              <w:bottom w:w="100" w:type="dxa"/>
              <w:right w:w="100" w:type="dxa"/>
            </w:tcMar>
          </w:tcPr>
          <w:p w14:paraId="18E737C4" w14:textId="77777777" w:rsidR="00DA2E15" w:rsidRPr="00BB3C48" w:rsidRDefault="00000000">
            <w:pPr>
              <w:widowControl w:val="0"/>
              <w:spacing w:line="240" w:lineRule="auto"/>
              <w:jc w:val="center"/>
              <w:rPr>
                <w:b/>
                <w:i/>
                <w:sz w:val="24"/>
                <w:szCs w:val="24"/>
              </w:rPr>
            </w:pPr>
            <w:r w:rsidRPr="00BB3C48">
              <w:rPr>
                <w:rFonts w:ascii="Cambria Math" w:hAnsi="Cambria Math" w:cs="Cambria Math"/>
              </w:rPr>
              <w:t>◯</w:t>
            </w:r>
          </w:p>
        </w:tc>
        <w:tc>
          <w:tcPr>
            <w:tcW w:w="4893" w:type="dxa"/>
            <w:shd w:val="clear" w:color="auto" w:fill="D9EAD3"/>
            <w:tcMar>
              <w:top w:w="100" w:type="dxa"/>
              <w:left w:w="100" w:type="dxa"/>
              <w:bottom w:w="100" w:type="dxa"/>
              <w:right w:w="100" w:type="dxa"/>
            </w:tcMar>
          </w:tcPr>
          <w:p w14:paraId="79530F66" w14:textId="031BA9A8" w:rsidR="00DA2E15" w:rsidRPr="00BB3C48" w:rsidRDefault="00000000">
            <w:pPr>
              <w:widowControl w:val="0"/>
              <w:spacing w:line="240" w:lineRule="auto"/>
              <w:rPr>
                <w:i/>
              </w:rPr>
            </w:pPr>
            <w:r w:rsidRPr="00BB3C48">
              <w:t xml:space="preserve"> Klasē redzams stundu saraksts, </w:t>
            </w:r>
            <w:r w:rsidR="00BB3C48" w:rsidRPr="00BB3C48">
              <w:t>pulkstenis</w:t>
            </w:r>
            <w:r w:rsidRPr="00BB3C48">
              <w:t xml:space="preserve">. </w:t>
            </w:r>
          </w:p>
        </w:tc>
        <w:tc>
          <w:tcPr>
            <w:tcW w:w="7371" w:type="dxa"/>
            <w:shd w:val="clear" w:color="auto" w:fill="D9EAD3"/>
            <w:tcMar>
              <w:top w:w="100" w:type="dxa"/>
              <w:left w:w="100" w:type="dxa"/>
              <w:bottom w:w="100" w:type="dxa"/>
              <w:right w:w="100" w:type="dxa"/>
            </w:tcMar>
          </w:tcPr>
          <w:p w14:paraId="0282BAEA" w14:textId="24E21C8A" w:rsidR="00DA2E15" w:rsidRPr="00BB3C48" w:rsidRDefault="00000000">
            <w:pPr>
              <w:widowControl w:val="0"/>
              <w:spacing w:line="240" w:lineRule="auto"/>
            </w:pPr>
            <w:r w:rsidRPr="00BB3C48">
              <w:t>Ir bērni/jaunieši, k</w:t>
            </w:r>
            <w:r w:rsidR="00BB3C48">
              <w:t>uriem</w:t>
            </w:r>
            <w:r w:rsidRPr="00BB3C48">
              <w:t xml:space="preserve"> ir ļoti svarīgi redzēt stundu sarakstu un pulksteni, lai saprastu dienas gaitu. </w:t>
            </w:r>
            <w:r w:rsidR="00BB3C48">
              <w:t>R</w:t>
            </w:r>
            <w:r w:rsidRPr="00BB3C48">
              <w:t xml:space="preserve">edzams stundu saraksts un pulkstenis palīdzēs ikviena pašregulācijai. </w:t>
            </w:r>
          </w:p>
        </w:tc>
      </w:tr>
      <w:tr w:rsidR="00DA2E15" w:rsidRPr="00BB3C48" w14:paraId="3732D474" w14:textId="77777777" w:rsidTr="00BB3C48">
        <w:trPr>
          <w:trHeight w:val="717"/>
        </w:trPr>
        <w:tc>
          <w:tcPr>
            <w:tcW w:w="2117" w:type="dxa"/>
            <w:vMerge/>
            <w:shd w:val="clear" w:color="auto" w:fill="D9EAD3"/>
            <w:tcMar>
              <w:top w:w="100" w:type="dxa"/>
              <w:left w:w="100" w:type="dxa"/>
              <w:bottom w:w="100" w:type="dxa"/>
              <w:right w:w="100" w:type="dxa"/>
            </w:tcMar>
          </w:tcPr>
          <w:p w14:paraId="51C48489" w14:textId="77777777" w:rsidR="00DA2E15" w:rsidRPr="00BB3C48" w:rsidRDefault="00DA2E15">
            <w:pPr>
              <w:widowControl w:val="0"/>
              <w:spacing w:line="240" w:lineRule="auto"/>
              <w:rPr>
                <w:b/>
                <w:i/>
                <w:sz w:val="26"/>
                <w:szCs w:val="26"/>
              </w:rPr>
            </w:pPr>
          </w:p>
        </w:tc>
        <w:tc>
          <w:tcPr>
            <w:tcW w:w="493" w:type="dxa"/>
            <w:shd w:val="clear" w:color="auto" w:fill="D9EAD3"/>
            <w:tcMar>
              <w:top w:w="100" w:type="dxa"/>
              <w:left w:w="100" w:type="dxa"/>
              <w:bottom w:w="100" w:type="dxa"/>
              <w:right w:w="100" w:type="dxa"/>
            </w:tcMar>
          </w:tcPr>
          <w:p w14:paraId="7B1D5634" w14:textId="77777777" w:rsidR="00DA2E15" w:rsidRPr="00BB3C48" w:rsidRDefault="00000000">
            <w:pPr>
              <w:widowControl w:val="0"/>
              <w:spacing w:line="240" w:lineRule="auto"/>
              <w:jc w:val="center"/>
              <w:rPr>
                <w:b/>
                <w:i/>
                <w:sz w:val="26"/>
                <w:szCs w:val="26"/>
              </w:rPr>
            </w:pPr>
            <w:r w:rsidRPr="00BB3C48">
              <w:rPr>
                <w:rFonts w:ascii="Cambria Math" w:hAnsi="Cambria Math" w:cs="Cambria Math"/>
              </w:rPr>
              <w:t>◯</w:t>
            </w:r>
          </w:p>
        </w:tc>
        <w:tc>
          <w:tcPr>
            <w:tcW w:w="4893" w:type="dxa"/>
            <w:shd w:val="clear" w:color="auto" w:fill="D9EAD3"/>
            <w:tcMar>
              <w:top w:w="100" w:type="dxa"/>
              <w:left w:w="100" w:type="dxa"/>
              <w:bottom w:w="100" w:type="dxa"/>
              <w:right w:w="100" w:type="dxa"/>
            </w:tcMar>
          </w:tcPr>
          <w:p w14:paraId="2F81124F" w14:textId="77777777" w:rsidR="00DA2E15" w:rsidRPr="00BB3C48" w:rsidRDefault="00000000">
            <w:pPr>
              <w:widowControl w:val="0"/>
              <w:spacing w:line="240" w:lineRule="auto"/>
            </w:pPr>
            <w:r w:rsidRPr="00BB3C48">
              <w:t xml:space="preserve"> Klasē redzams mēneša plāns.</w:t>
            </w:r>
          </w:p>
        </w:tc>
        <w:tc>
          <w:tcPr>
            <w:tcW w:w="7371" w:type="dxa"/>
            <w:shd w:val="clear" w:color="auto" w:fill="D9EAD3"/>
            <w:tcMar>
              <w:top w:w="100" w:type="dxa"/>
              <w:left w:w="100" w:type="dxa"/>
              <w:bottom w:w="100" w:type="dxa"/>
              <w:right w:w="100" w:type="dxa"/>
            </w:tcMar>
          </w:tcPr>
          <w:p w14:paraId="05A83FA3" w14:textId="77777777" w:rsidR="00DA2E15" w:rsidRPr="00BB3C48" w:rsidRDefault="00000000">
            <w:pPr>
              <w:widowControl w:val="0"/>
              <w:spacing w:line="240" w:lineRule="auto"/>
            </w:pPr>
            <w:r w:rsidRPr="00BB3C48">
              <w:t xml:space="preserve">Var izmantot kalendāru, ko var iegādāties grāmatnīcās. </w:t>
            </w:r>
          </w:p>
          <w:p w14:paraId="229E0903" w14:textId="77777777" w:rsidR="00DA2E15" w:rsidRPr="00BB3C48" w:rsidRDefault="00000000">
            <w:pPr>
              <w:widowControl w:val="0"/>
              <w:spacing w:line="240" w:lineRule="auto"/>
            </w:pPr>
            <w:r w:rsidRPr="00BB3C48">
              <w:t xml:space="preserve">Var izdrukāt ikmēneša kalendāru: </w:t>
            </w:r>
            <w:hyperlink r:id="rId7">
              <w:r w:rsidRPr="00BB3C48">
                <w:rPr>
                  <w:color w:val="1155CC"/>
                  <w:u w:val="single"/>
                </w:rPr>
                <w:t>https://7calendar.com/lv/calendar-may-monthly/</w:t>
              </w:r>
            </w:hyperlink>
          </w:p>
          <w:p w14:paraId="23CC85CB" w14:textId="77777777" w:rsidR="00DA2E15" w:rsidRPr="00BB3C48" w:rsidRDefault="00DA2E15">
            <w:pPr>
              <w:widowControl w:val="0"/>
              <w:spacing w:line="240" w:lineRule="auto"/>
              <w:jc w:val="center"/>
            </w:pPr>
          </w:p>
          <w:p w14:paraId="78357E15" w14:textId="77777777" w:rsidR="00DA2E15" w:rsidRPr="00BB3C48" w:rsidRDefault="00000000">
            <w:pPr>
              <w:widowControl w:val="0"/>
              <w:spacing w:line="240" w:lineRule="auto"/>
            </w:pPr>
            <w:r w:rsidRPr="00BB3C48">
              <w:t xml:space="preserve">Kopā ar skolēniem rakstiet kalendārā svarīgos notikums, uzdevumus. Mudini to darīt arī citus skolotājus, ierakstot tur, piemēram, pārbaudes darbus. </w:t>
            </w:r>
          </w:p>
        </w:tc>
      </w:tr>
      <w:tr w:rsidR="00DA2E15" w:rsidRPr="00BB3C48" w14:paraId="03B80FA2" w14:textId="77777777" w:rsidTr="00BB3C48">
        <w:trPr>
          <w:trHeight w:val="460"/>
        </w:trPr>
        <w:tc>
          <w:tcPr>
            <w:tcW w:w="2117" w:type="dxa"/>
            <w:vMerge/>
            <w:shd w:val="clear" w:color="auto" w:fill="D9EAD3"/>
            <w:tcMar>
              <w:top w:w="100" w:type="dxa"/>
              <w:left w:w="100" w:type="dxa"/>
              <w:bottom w:w="100" w:type="dxa"/>
              <w:right w:w="100" w:type="dxa"/>
            </w:tcMar>
          </w:tcPr>
          <w:p w14:paraId="340D447A" w14:textId="77777777" w:rsidR="00DA2E15" w:rsidRPr="00BB3C48" w:rsidRDefault="00DA2E15">
            <w:pPr>
              <w:widowControl w:val="0"/>
              <w:spacing w:line="240" w:lineRule="auto"/>
              <w:rPr>
                <w:i/>
                <w:sz w:val="26"/>
                <w:szCs w:val="26"/>
              </w:rPr>
            </w:pPr>
          </w:p>
        </w:tc>
        <w:tc>
          <w:tcPr>
            <w:tcW w:w="493" w:type="dxa"/>
            <w:shd w:val="clear" w:color="auto" w:fill="D9EAD3"/>
            <w:tcMar>
              <w:top w:w="100" w:type="dxa"/>
              <w:left w:w="100" w:type="dxa"/>
              <w:bottom w:w="100" w:type="dxa"/>
              <w:right w:w="100" w:type="dxa"/>
            </w:tcMar>
          </w:tcPr>
          <w:p w14:paraId="7C08CA18" w14:textId="77777777" w:rsidR="00DA2E15" w:rsidRPr="00BB3C48" w:rsidRDefault="00000000">
            <w:pPr>
              <w:widowControl w:val="0"/>
              <w:spacing w:line="240" w:lineRule="auto"/>
              <w:jc w:val="center"/>
              <w:rPr>
                <w:i/>
                <w:sz w:val="26"/>
                <w:szCs w:val="26"/>
              </w:rPr>
            </w:pPr>
            <w:r w:rsidRPr="00BB3C48">
              <w:rPr>
                <w:rFonts w:ascii="Cambria Math" w:hAnsi="Cambria Math" w:cs="Cambria Math"/>
              </w:rPr>
              <w:t>◯</w:t>
            </w:r>
          </w:p>
        </w:tc>
        <w:tc>
          <w:tcPr>
            <w:tcW w:w="4893" w:type="dxa"/>
            <w:shd w:val="clear" w:color="auto" w:fill="D9EAD3"/>
            <w:tcMar>
              <w:top w:w="100" w:type="dxa"/>
              <w:left w:w="100" w:type="dxa"/>
              <w:bottom w:w="100" w:type="dxa"/>
              <w:right w:w="100" w:type="dxa"/>
            </w:tcMar>
          </w:tcPr>
          <w:p w14:paraId="783DE962" w14:textId="77777777" w:rsidR="00DA2E15" w:rsidRPr="00BB3C48" w:rsidRDefault="00000000">
            <w:pPr>
              <w:widowControl w:val="0"/>
              <w:spacing w:line="240" w:lineRule="auto"/>
            </w:pPr>
            <w:r w:rsidRPr="00BB3C48">
              <w:t xml:space="preserve">Visiem zināmi klases kārtības noteikumi. </w:t>
            </w:r>
          </w:p>
          <w:p w14:paraId="7A2F5FBD" w14:textId="77777777" w:rsidR="00DA2E15" w:rsidRPr="00BB3C48" w:rsidRDefault="00DA2E15">
            <w:pPr>
              <w:widowControl w:val="0"/>
              <w:spacing w:line="240" w:lineRule="auto"/>
            </w:pPr>
          </w:p>
          <w:p w14:paraId="0678E1B4" w14:textId="77777777" w:rsidR="00DA2E15" w:rsidRPr="00BB3C48" w:rsidRDefault="00000000">
            <w:pPr>
              <w:widowControl w:val="0"/>
              <w:spacing w:line="240" w:lineRule="auto"/>
              <w:rPr>
                <w:i/>
                <w:sz w:val="20"/>
                <w:szCs w:val="20"/>
              </w:rPr>
            </w:pPr>
            <w:r w:rsidRPr="00BB3C48">
              <w:rPr>
                <w:i/>
                <w:sz w:val="20"/>
                <w:szCs w:val="20"/>
              </w:rPr>
              <w:t>Skaidri definēts, kāda uzvedība ir pieņemama.</w:t>
            </w:r>
          </w:p>
        </w:tc>
        <w:tc>
          <w:tcPr>
            <w:tcW w:w="7371" w:type="dxa"/>
            <w:shd w:val="clear" w:color="auto" w:fill="D9EAD3"/>
            <w:tcMar>
              <w:top w:w="100" w:type="dxa"/>
              <w:left w:w="100" w:type="dxa"/>
              <w:bottom w:w="100" w:type="dxa"/>
              <w:right w:w="100" w:type="dxa"/>
            </w:tcMar>
          </w:tcPr>
          <w:p w14:paraId="66777C99" w14:textId="5F237A26" w:rsidR="00DA2E15" w:rsidRPr="00BB3C48" w:rsidRDefault="00000000">
            <w:pPr>
              <w:widowControl w:val="0"/>
              <w:spacing w:line="240" w:lineRule="auto"/>
              <w:rPr>
                <w:i/>
              </w:rPr>
            </w:pPr>
            <w:r w:rsidRPr="00BB3C48">
              <w:t xml:space="preserve">Īsi un skaidri. Visus noteikumus nav iespējams aprakstīt </w:t>
            </w:r>
            <w:r w:rsidR="00BB3C48" w:rsidRPr="00BB3C48">
              <w:t>tāpēc</w:t>
            </w:r>
            <w:r w:rsidRPr="00BB3C48">
              <w:t xml:space="preserve"> izvēlies, piemēram, 5 svarīgākos vai konkrētas vērtības (piem., drošība, cieņa un atbildība). </w:t>
            </w:r>
            <w:r w:rsidRPr="00BB3C48">
              <w:rPr>
                <w:i/>
              </w:rPr>
              <w:t>Noteikumus, kur iespējams, definēt formā ko darīt, nevis ko nedarīt.</w:t>
            </w:r>
          </w:p>
          <w:p w14:paraId="10F3DAFE" w14:textId="77777777" w:rsidR="00DA2E15" w:rsidRPr="00BB3C48" w:rsidRDefault="00DA2E15">
            <w:pPr>
              <w:widowControl w:val="0"/>
              <w:spacing w:line="240" w:lineRule="auto"/>
            </w:pPr>
          </w:p>
          <w:p w14:paraId="7624FAD7" w14:textId="77777777" w:rsidR="00DA2E15" w:rsidRPr="00BB3C48" w:rsidRDefault="00000000">
            <w:pPr>
              <w:widowControl w:val="0"/>
              <w:spacing w:line="240" w:lineRule="auto"/>
            </w:pPr>
            <w:r w:rsidRPr="00BB3C48">
              <w:t xml:space="preserve">Mācību gada sākumā kopā ar skolēniem diskutējiet par noteikumiem, izspēlējiet lomu spēles, veidojiet paši savu atgādni, kopīgi vienojieties par noteikumu ievērošanu. </w:t>
            </w:r>
            <w:r w:rsidRPr="00BB3C48">
              <w:rPr>
                <w:i/>
                <w:sz w:val="20"/>
                <w:szCs w:val="20"/>
              </w:rPr>
              <w:t xml:space="preserve">(Zīmē, veido video (lielākas klases var iet pie mazākām un runāt par noteikumu svarīgumu, varbūt demonstrē izveidotos video, lomu spēles u.c.). </w:t>
            </w:r>
          </w:p>
        </w:tc>
      </w:tr>
      <w:tr w:rsidR="00DA2E15" w:rsidRPr="00BB3C48" w14:paraId="0C862CF1" w14:textId="77777777" w:rsidTr="00BB3C48">
        <w:trPr>
          <w:trHeight w:val="460"/>
        </w:trPr>
        <w:tc>
          <w:tcPr>
            <w:tcW w:w="2117" w:type="dxa"/>
            <w:vMerge/>
            <w:shd w:val="clear" w:color="auto" w:fill="D9EAD3"/>
            <w:tcMar>
              <w:top w:w="100" w:type="dxa"/>
              <w:left w:w="100" w:type="dxa"/>
              <w:bottom w:w="100" w:type="dxa"/>
              <w:right w:w="100" w:type="dxa"/>
            </w:tcMar>
          </w:tcPr>
          <w:p w14:paraId="473C6157" w14:textId="77777777" w:rsidR="00DA2E15" w:rsidRPr="00BB3C48" w:rsidRDefault="00DA2E15">
            <w:pPr>
              <w:widowControl w:val="0"/>
              <w:spacing w:line="240" w:lineRule="auto"/>
              <w:rPr>
                <w:i/>
                <w:sz w:val="26"/>
                <w:szCs w:val="26"/>
              </w:rPr>
            </w:pPr>
          </w:p>
        </w:tc>
        <w:tc>
          <w:tcPr>
            <w:tcW w:w="493" w:type="dxa"/>
            <w:shd w:val="clear" w:color="auto" w:fill="D9EAD3"/>
            <w:tcMar>
              <w:top w:w="100" w:type="dxa"/>
              <w:left w:w="100" w:type="dxa"/>
              <w:bottom w:w="100" w:type="dxa"/>
              <w:right w:w="100" w:type="dxa"/>
            </w:tcMar>
          </w:tcPr>
          <w:p w14:paraId="726F15E0" w14:textId="77777777" w:rsidR="00DA2E15" w:rsidRPr="00BB3C48" w:rsidRDefault="00000000">
            <w:pPr>
              <w:widowControl w:val="0"/>
              <w:spacing w:line="240" w:lineRule="auto"/>
              <w:jc w:val="center"/>
              <w:rPr>
                <w:i/>
                <w:sz w:val="26"/>
                <w:szCs w:val="26"/>
              </w:rPr>
            </w:pPr>
            <w:r w:rsidRPr="00BB3C48">
              <w:rPr>
                <w:rFonts w:ascii="Cambria Math" w:hAnsi="Cambria Math" w:cs="Cambria Math"/>
              </w:rPr>
              <w:t>◯</w:t>
            </w:r>
          </w:p>
        </w:tc>
        <w:tc>
          <w:tcPr>
            <w:tcW w:w="4893" w:type="dxa"/>
            <w:shd w:val="clear" w:color="auto" w:fill="D9EAD3"/>
            <w:tcMar>
              <w:top w:w="100" w:type="dxa"/>
              <w:left w:w="100" w:type="dxa"/>
              <w:bottom w:w="100" w:type="dxa"/>
              <w:right w:w="100" w:type="dxa"/>
            </w:tcMar>
          </w:tcPr>
          <w:p w14:paraId="2AA73953" w14:textId="77777777" w:rsidR="00DA2E15" w:rsidRPr="00BB3C48" w:rsidRDefault="00000000">
            <w:pPr>
              <w:widowControl w:val="0"/>
              <w:spacing w:line="240" w:lineRule="auto"/>
            </w:pPr>
            <w:r w:rsidRPr="00BB3C48">
              <w:t xml:space="preserve">Katru stundu ir redzams stundas mērķis. </w:t>
            </w:r>
          </w:p>
          <w:p w14:paraId="6C4EDDDF" w14:textId="77777777" w:rsidR="00DA2E15" w:rsidRPr="00BB3C48" w:rsidRDefault="00DA2E15">
            <w:pPr>
              <w:widowControl w:val="0"/>
              <w:spacing w:line="240" w:lineRule="auto"/>
            </w:pPr>
          </w:p>
        </w:tc>
        <w:tc>
          <w:tcPr>
            <w:tcW w:w="7371" w:type="dxa"/>
            <w:shd w:val="clear" w:color="auto" w:fill="D9EAD3"/>
            <w:tcMar>
              <w:top w:w="100" w:type="dxa"/>
              <w:left w:w="100" w:type="dxa"/>
              <w:bottom w:w="100" w:type="dxa"/>
              <w:right w:w="100" w:type="dxa"/>
            </w:tcMar>
          </w:tcPr>
          <w:p w14:paraId="28A2A11C" w14:textId="77777777" w:rsidR="00DA2E15" w:rsidRPr="00BB3C48" w:rsidRDefault="00000000">
            <w:pPr>
              <w:widowControl w:val="0"/>
              <w:spacing w:line="240" w:lineRule="auto"/>
            </w:pPr>
            <w:r w:rsidRPr="00BB3C48">
              <w:t xml:space="preserve">Lai fokusētu skolēnu uzmanību, uzraksti uz tāfeles stundas mērķi/mērķus. </w:t>
            </w:r>
          </w:p>
          <w:p w14:paraId="020B74A2" w14:textId="1191C692" w:rsidR="00DA2E15" w:rsidRPr="00BB3C48" w:rsidRDefault="00000000">
            <w:pPr>
              <w:widowControl w:val="0"/>
              <w:spacing w:line="240" w:lineRule="auto"/>
            </w:pPr>
            <w:r w:rsidRPr="00BB3C48">
              <w:t>Klasē var būt izvietotas arī aktuālās tēmas vizualizācijas:“1.</w:t>
            </w:r>
            <w:r w:rsidR="00BB3C48">
              <w:t xml:space="preserve"> </w:t>
            </w:r>
            <w:r w:rsidRPr="00BB3C48">
              <w:t>klases mācās par …. (var izmantot attēlus)” “12.</w:t>
            </w:r>
            <w:r w:rsidR="00BB3C48">
              <w:t xml:space="preserve"> </w:t>
            </w:r>
            <w:r w:rsidRPr="00BB3C48">
              <w:t>klase mācās par…”</w:t>
            </w:r>
          </w:p>
        </w:tc>
      </w:tr>
      <w:tr w:rsidR="00DA2E15" w:rsidRPr="00BB3C48" w14:paraId="57E3F0CA" w14:textId="77777777" w:rsidTr="00BB3C48">
        <w:trPr>
          <w:trHeight w:val="460"/>
        </w:trPr>
        <w:tc>
          <w:tcPr>
            <w:tcW w:w="2117" w:type="dxa"/>
            <w:vMerge/>
            <w:shd w:val="clear" w:color="auto" w:fill="D9EAD3"/>
            <w:tcMar>
              <w:top w:w="100" w:type="dxa"/>
              <w:left w:w="100" w:type="dxa"/>
              <w:bottom w:w="100" w:type="dxa"/>
              <w:right w:w="100" w:type="dxa"/>
            </w:tcMar>
          </w:tcPr>
          <w:p w14:paraId="1276D4F9" w14:textId="77777777" w:rsidR="00DA2E15" w:rsidRPr="00BB3C48" w:rsidRDefault="00DA2E15">
            <w:pPr>
              <w:widowControl w:val="0"/>
              <w:spacing w:line="240" w:lineRule="auto"/>
              <w:rPr>
                <w:i/>
                <w:sz w:val="26"/>
                <w:szCs w:val="26"/>
              </w:rPr>
            </w:pPr>
          </w:p>
        </w:tc>
        <w:tc>
          <w:tcPr>
            <w:tcW w:w="493" w:type="dxa"/>
            <w:shd w:val="clear" w:color="auto" w:fill="D9EAD3"/>
            <w:tcMar>
              <w:top w:w="100" w:type="dxa"/>
              <w:left w:w="100" w:type="dxa"/>
              <w:bottom w:w="100" w:type="dxa"/>
              <w:right w:w="100" w:type="dxa"/>
            </w:tcMar>
          </w:tcPr>
          <w:p w14:paraId="73D5207F" w14:textId="77777777" w:rsidR="00DA2E15" w:rsidRPr="00BB3C48" w:rsidRDefault="00000000">
            <w:pPr>
              <w:widowControl w:val="0"/>
              <w:spacing w:line="240" w:lineRule="auto"/>
              <w:jc w:val="center"/>
              <w:rPr>
                <w:i/>
                <w:sz w:val="26"/>
                <w:szCs w:val="26"/>
              </w:rPr>
            </w:pPr>
            <w:r w:rsidRPr="00BB3C48">
              <w:rPr>
                <w:rFonts w:ascii="Cambria Math" w:hAnsi="Cambria Math" w:cs="Cambria Math"/>
              </w:rPr>
              <w:t>◯</w:t>
            </w:r>
          </w:p>
        </w:tc>
        <w:tc>
          <w:tcPr>
            <w:tcW w:w="4893" w:type="dxa"/>
            <w:shd w:val="clear" w:color="auto" w:fill="D9EAD3"/>
            <w:tcMar>
              <w:top w:w="100" w:type="dxa"/>
              <w:left w:w="100" w:type="dxa"/>
              <w:bottom w:w="100" w:type="dxa"/>
              <w:right w:w="100" w:type="dxa"/>
            </w:tcMar>
          </w:tcPr>
          <w:p w14:paraId="524CA71A" w14:textId="56EE4D28" w:rsidR="00DA2E15" w:rsidRPr="00BB3C48" w:rsidRDefault="00000000">
            <w:pPr>
              <w:widowControl w:val="0"/>
              <w:spacing w:line="240" w:lineRule="auto"/>
            </w:pPr>
            <w:r w:rsidRPr="00BB3C48">
              <w:t>Visiem zināms klusuma/uzmanības piesaistīšanas žests/metode/vārds.</w:t>
            </w:r>
          </w:p>
        </w:tc>
        <w:tc>
          <w:tcPr>
            <w:tcW w:w="7371" w:type="dxa"/>
            <w:shd w:val="clear" w:color="auto" w:fill="D9EAD3"/>
            <w:tcMar>
              <w:top w:w="100" w:type="dxa"/>
              <w:left w:w="100" w:type="dxa"/>
              <w:bottom w:w="100" w:type="dxa"/>
              <w:right w:w="100" w:type="dxa"/>
            </w:tcMar>
          </w:tcPr>
          <w:p w14:paraId="61B37586" w14:textId="77777777" w:rsidR="00DA2E15" w:rsidRPr="00BB3C48" w:rsidRDefault="00000000">
            <w:pPr>
              <w:widowControl w:val="0"/>
              <w:spacing w:line="240" w:lineRule="auto"/>
            </w:pPr>
            <w:r w:rsidRPr="00BB3C48">
              <w:t xml:space="preserve">Grupu darbā bērni/jaunieši var aizrauties. Kā atgūt viņu uzmanību? </w:t>
            </w:r>
          </w:p>
          <w:p w14:paraId="3CB070CB" w14:textId="45C4D2D7" w:rsidR="00DA2E15" w:rsidRPr="00BB3C48" w:rsidRDefault="00000000">
            <w:pPr>
              <w:widowControl w:val="0"/>
              <w:spacing w:line="240" w:lineRule="auto"/>
            </w:pPr>
            <w:r w:rsidRPr="00BB3C48">
              <w:t>Izmanto metodi, kas visiem ir zināma, piemēram, taimeris, kas visiem ir redzams, kāds signāls (zvaniņš vai telefona signāls), žests</w:t>
            </w:r>
            <w:r w:rsidR="00BB3C48">
              <w:t xml:space="preserve"> </w:t>
            </w:r>
            <w:r w:rsidRPr="00BB3C48">
              <w:t xml:space="preserve">- pacelta roka u.c. </w:t>
            </w:r>
          </w:p>
        </w:tc>
      </w:tr>
      <w:tr w:rsidR="00DA2E15" w:rsidRPr="00BB3C48" w14:paraId="16BEB594" w14:textId="77777777" w:rsidTr="00BB3C48">
        <w:trPr>
          <w:trHeight w:val="460"/>
        </w:trPr>
        <w:tc>
          <w:tcPr>
            <w:tcW w:w="2117" w:type="dxa"/>
            <w:vMerge/>
            <w:shd w:val="clear" w:color="auto" w:fill="D9EAD3"/>
            <w:tcMar>
              <w:top w:w="100" w:type="dxa"/>
              <w:left w:w="100" w:type="dxa"/>
              <w:bottom w:w="100" w:type="dxa"/>
              <w:right w:w="100" w:type="dxa"/>
            </w:tcMar>
          </w:tcPr>
          <w:p w14:paraId="5E995570" w14:textId="77777777" w:rsidR="00DA2E15" w:rsidRPr="00BB3C48" w:rsidRDefault="00DA2E15">
            <w:pPr>
              <w:widowControl w:val="0"/>
              <w:spacing w:line="240" w:lineRule="auto"/>
              <w:rPr>
                <w:i/>
                <w:sz w:val="26"/>
                <w:szCs w:val="26"/>
              </w:rPr>
            </w:pPr>
          </w:p>
        </w:tc>
        <w:tc>
          <w:tcPr>
            <w:tcW w:w="493" w:type="dxa"/>
            <w:shd w:val="clear" w:color="auto" w:fill="D9EAD3"/>
            <w:tcMar>
              <w:top w:w="100" w:type="dxa"/>
              <w:left w:w="100" w:type="dxa"/>
              <w:bottom w:w="100" w:type="dxa"/>
              <w:right w:w="100" w:type="dxa"/>
            </w:tcMar>
          </w:tcPr>
          <w:p w14:paraId="3B6FA4A5" w14:textId="77777777" w:rsidR="00DA2E15" w:rsidRPr="00BB3C48" w:rsidRDefault="00000000">
            <w:pPr>
              <w:widowControl w:val="0"/>
              <w:spacing w:line="240" w:lineRule="auto"/>
              <w:jc w:val="center"/>
              <w:rPr>
                <w:i/>
                <w:sz w:val="26"/>
                <w:szCs w:val="26"/>
              </w:rPr>
            </w:pPr>
            <w:r w:rsidRPr="00BB3C48">
              <w:rPr>
                <w:rFonts w:ascii="Cambria Math" w:hAnsi="Cambria Math" w:cs="Cambria Math"/>
              </w:rPr>
              <w:t>◯</w:t>
            </w:r>
          </w:p>
        </w:tc>
        <w:tc>
          <w:tcPr>
            <w:tcW w:w="4893" w:type="dxa"/>
            <w:shd w:val="clear" w:color="auto" w:fill="D9EAD3"/>
            <w:tcMar>
              <w:top w:w="100" w:type="dxa"/>
              <w:left w:w="100" w:type="dxa"/>
              <w:bottom w:w="100" w:type="dxa"/>
              <w:right w:w="100" w:type="dxa"/>
            </w:tcMar>
          </w:tcPr>
          <w:p w14:paraId="450C2A8E" w14:textId="77777777" w:rsidR="00DA2E15" w:rsidRPr="00BB3C48" w:rsidRDefault="00000000">
            <w:pPr>
              <w:widowControl w:val="0"/>
              <w:spacing w:line="240" w:lineRule="auto"/>
            </w:pPr>
            <w:r w:rsidRPr="00BB3C48">
              <w:t xml:space="preserve">Klasē izvietoti visiem viegli izlasāms un saprotams vizuālos materiāls, kas veicina kāds tieši šai klasei attīstāmas prasmes apgūšanu </w:t>
            </w:r>
          </w:p>
        </w:tc>
        <w:tc>
          <w:tcPr>
            <w:tcW w:w="7371" w:type="dxa"/>
            <w:shd w:val="clear" w:color="auto" w:fill="D9EAD3"/>
            <w:tcMar>
              <w:top w:w="100" w:type="dxa"/>
              <w:left w:w="100" w:type="dxa"/>
              <w:bottom w:w="100" w:type="dxa"/>
              <w:right w:w="100" w:type="dxa"/>
            </w:tcMar>
          </w:tcPr>
          <w:p w14:paraId="7EC9508A" w14:textId="77777777" w:rsidR="00DA2E15" w:rsidRPr="00BB3C48" w:rsidRDefault="00000000">
            <w:pPr>
              <w:widowControl w:val="0"/>
              <w:numPr>
                <w:ilvl w:val="0"/>
                <w:numId w:val="8"/>
              </w:numPr>
              <w:spacing w:line="240" w:lineRule="auto"/>
              <w:ind w:left="425"/>
            </w:pPr>
            <w:r w:rsidRPr="00BB3C48">
              <w:t>Sasveicināšanās atgādne uz durvīm.</w:t>
            </w:r>
          </w:p>
          <w:p w14:paraId="0C23BEDD" w14:textId="0E3AA891" w:rsidR="00DA2E15" w:rsidRPr="00BB3C48" w:rsidRDefault="00000000">
            <w:pPr>
              <w:widowControl w:val="0"/>
              <w:numPr>
                <w:ilvl w:val="0"/>
                <w:numId w:val="8"/>
              </w:numPr>
              <w:spacing w:line="240" w:lineRule="auto"/>
              <w:ind w:left="425"/>
            </w:pPr>
            <w:r w:rsidRPr="00BB3C48">
              <w:t>Atgād</w:t>
            </w:r>
            <w:r w:rsidR="00EF6AC0">
              <w:t>n</w:t>
            </w:r>
            <w:r w:rsidRPr="00BB3C48">
              <w:t xml:space="preserve">e “Esmu gatavs stundai” </w:t>
            </w:r>
            <w:r w:rsidRPr="00BB3C48">
              <w:rPr>
                <w:i/>
              </w:rPr>
              <w:t xml:space="preserve">(kurā attēls - penālis, grāmata, pierakstu burtnīca). </w:t>
            </w:r>
          </w:p>
          <w:p w14:paraId="525DDA28" w14:textId="77777777" w:rsidR="00DA2E15" w:rsidRPr="00BB3C48" w:rsidRDefault="00000000">
            <w:pPr>
              <w:widowControl w:val="0"/>
              <w:numPr>
                <w:ilvl w:val="0"/>
                <w:numId w:val="8"/>
              </w:numPr>
              <w:spacing w:line="240" w:lineRule="auto"/>
              <w:ind w:left="425"/>
            </w:pPr>
            <w:r w:rsidRPr="00BB3C48">
              <w:t>Atgādne “Ieraksti dienasgrāmatā mājas darbu.”</w:t>
            </w:r>
          </w:p>
          <w:p w14:paraId="7587215F" w14:textId="60AB3F4E" w:rsidR="00DA2E15" w:rsidRPr="00BB3C48" w:rsidRDefault="00000000">
            <w:pPr>
              <w:widowControl w:val="0"/>
              <w:numPr>
                <w:ilvl w:val="0"/>
                <w:numId w:val="8"/>
              </w:numPr>
              <w:spacing w:line="240" w:lineRule="auto"/>
              <w:ind w:left="425"/>
            </w:pPr>
            <w:r w:rsidRPr="00BB3C48">
              <w:t>Klasē redzami emociju nosaukumi, piemēram, termometr</w:t>
            </w:r>
            <w:r w:rsidR="00EF6AC0">
              <w:t>s</w:t>
            </w:r>
            <w:r w:rsidRPr="00BB3C48">
              <w:t xml:space="preserve"> </w:t>
            </w:r>
            <w:r w:rsidRPr="00BB3C48">
              <w:rPr>
                <w:i/>
              </w:rPr>
              <w:t>(ar bērniem izrunāts, skolotāji “iedzīvina” klasē</w:t>
            </w:r>
            <w:r w:rsidR="00EF6AC0">
              <w:rPr>
                <w:i/>
              </w:rPr>
              <w:t>)</w:t>
            </w:r>
            <w:r w:rsidRPr="00BB3C48">
              <w:rPr>
                <w:i/>
              </w:rPr>
              <w:t xml:space="preserve">. </w:t>
            </w:r>
          </w:p>
          <w:p w14:paraId="5C18287B" w14:textId="77777777" w:rsidR="00DA2E15" w:rsidRPr="00BB3C48" w:rsidRDefault="00000000">
            <w:pPr>
              <w:widowControl w:val="0"/>
              <w:numPr>
                <w:ilvl w:val="0"/>
                <w:numId w:val="8"/>
              </w:numPr>
              <w:spacing w:line="240" w:lineRule="auto"/>
              <w:ind w:left="425"/>
            </w:pPr>
            <w:r w:rsidRPr="00BB3C48">
              <w:t xml:space="preserve">Klasē pieejami konfliktu risināšanas metodes (ar bērniem izrunāts, skolotāji “iedzīvina” klasē) </w:t>
            </w:r>
          </w:p>
          <w:p w14:paraId="25D5D0F9" w14:textId="77777777" w:rsidR="00DA2E15" w:rsidRPr="00BB3C48" w:rsidRDefault="00000000">
            <w:pPr>
              <w:widowControl w:val="0"/>
              <w:numPr>
                <w:ilvl w:val="0"/>
                <w:numId w:val="8"/>
              </w:numPr>
              <w:spacing w:line="240" w:lineRule="auto"/>
              <w:ind w:left="425"/>
            </w:pPr>
            <w:r w:rsidRPr="00BB3C48">
              <w:t xml:space="preserve">atgādne ar nomierināšanās tehnikām u.tml. </w:t>
            </w:r>
          </w:p>
        </w:tc>
      </w:tr>
      <w:tr w:rsidR="00DA2E15" w:rsidRPr="00BB3C48" w14:paraId="6B31AFEF" w14:textId="77777777" w:rsidTr="00BB3C48">
        <w:trPr>
          <w:trHeight w:val="460"/>
        </w:trPr>
        <w:tc>
          <w:tcPr>
            <w:tcW w:w="2117" w:type="dxa"/>
            <w:vMerge/>
            <w:shd w:val="clear" w:color="auto" w:fill="D9EAD3"/>
            <w:tcMar>
              <w:top w:w="100" w:type="dxa"/>
              <w:left w:w="100" w:type="dxa"/>
              <w:bottom w:w="100" w:type="dxa"/>
              <w:right w:w="100" w:type="dxa"/>
            </w:tcMar>
          </w:tcPr>
          <w:p w14:paraId="2D48AF6E" w14:textId="77777777" w:rsidR="00DA2E15" w:rsidRPr="00BB3C48" w:rsidRDefault="00DA2E15">
            <w:pPr>
              <w:widowControl w:val="0"/>
              <w:spacing w:line="240" w:lineRule="auto"/>
              <w:rPr>
                <w:i/>
                <w:sz w:val="26"/>
                <w:szCs w:val="26"/>
              </w:rPr>
            </w:pPr>
          </w:p>
        </w:tc>
        <w:tc>
          <w:tcPr>
            <w:tcW w:w="493" w:type="dxa"/>
            <w:shd w:val="clear" w:color="auto" w:fill="D9EAD3"/>
            <w:tcMar>
              <w:top w:w="100" w:type="dxa"/>
              <w:left w:w="100" w:type="dxa"/>
              <w:bottom w:w="100" w:type="dxa"/>
              <w:right w:w="100" w:type="dxa"/>
            </w:tcMar>
          </w:tcPr>
          <w:p w14:paraId="587EDF6F" w14:textId="77777777" w:rsidR="00DA2E15" w:rsidRPr="00BB3C48" w:rsidRDefault="00000000">
            <w:pPr>
              <w:widowControl w:val="0"/>
              <w:spacing w:line="240" w:lineRule="auto"/>
              <w:jc w:val="center"/>
              <w:rPr>
                <w:i/>
                <w:sz w:val="26"/>
                <w:szCs w:val="26"/>
              </w:rPr>
            </w:pPr>
            <w:r w:rsidRPr="00BB3C48">
              <w:rPr>
                <w:rFonts w:ascii="Cambria Math" w:hAnsi="Cambria Math" w:cs="Cambria Math"/>
              </w:rPr>
              <w:t>◯</w:t>
            </w:r>
          </w:p>
        </w:tc>
        <w:tc>
          <w:tcPr>
            <w:tcW w:w="4893" w:type="dxa"/>
            <w:shd w:val="clear" w:color="auto" w:fill="D9EAD3"/>
            <w:tcMar>
              <w:top w:w="100" w:type="dxa"/>
              <w:left w:w="100" w:type="dxa"/>
              <w:bottom w:w="100" w:type="dxa"/>
              <w:right w:w="100" w:type="dxa"/>
            </w:tcMar>
          </w:tcPr>
          <w:p w14:paraId="164E8250" w14:textId="77777777" w:rsidR="00DA2E15" w:rsidRPr="00BB3C48" w:rsidRDefault="00000000">
            <w:pPr>
              <w:widowControl w:val="0"/>
              <w:spacing w:line="240" w:lineRule="auto"/>
              <w:rPr>
                <w:i/>
                <w:sz w:val="20"/>
                <w:szCs w:val="20"/>
              </w:rPr>
            </w:pPr>
            <w:r w:rsidRPr="00BB3C48">
              <w:t>Skolēni zina, kur skolas laikā var doties un atgūt iekšējo balansu.</w:t>
            </w:r>
            <w:r w:rsidRPr="00BB3C48">
              <w:rPr>
                <w:sz w:val="20"/>
                <w:szCs w:val="20"/>
              </w:rPr>
              <w:t xml:space="preserve"> </w:t>
            </w:r>
            <w:r w:rsidRPr="00BB3C48">
              <w:rPr>
                <w:b/>
                <w:sz w:val="20"/>
                <w:szCs w:val="20"/>
              </w:rPr>
              <w:t>(</w:t>
            </w:r>
            <w:r w:rsidRPr="00BB3C48">
              <w:rPr>
                <w:b/>
                <w:i/>
                <w:sz w:val="20"/>
                <w:szCs w:val="20"/>
              </w:rPr>
              <w:t xml:space="preserve">Miera stūrītis/ </w:t>
            </w:r>
            <w:proofErr w:type="spellStart"/>
            <w:r w:rsidRPr="00BB3C48">
              <w:rPr>
                <w:b/>
                <w:i/>
                <w:sz w:val="20"/>
                <w:szCs w:val="20"/>
              </w:rPr>
              <w:t>Time-Out</w:t>
            </w:r>
            <w:proofErr w:type="spellEnd"/>
            <w:r w:rsidRPr="00BB3C48">
              <w:rPr>
                <w:b/>
                <w:i/>
                <w:sz w:val="20"/>
                <w:szCs w:val="20"/>
              </w:rPr>
              <w:t xml:space="preserve"> vieta)</w:t>
            </w:r>
          </w:p>
        </w:tc>
        <w:tc>
          <w:tcPr>
            <w:tcW w:w="7371" w:type="dxa"/>
            <w:shd w:val="clear" w:color="auto" w:fill="D9EAD3"/>
            <w:tcMar>
              <w:top w:w="100" w:type="dxa"/>
              <w:left w:w="100" w:type="dxa"/>
              <w:bottom w:w="100" w:type="dxa"/>
              <w:right w:w="100" w:type="dxa"/>
            </w:tcMar>
          </w:tcPr>
          <w:p w14:paraId="5CE9FA7F" w14:textId="59518070" w:rsidR="00DA2E15" w:rsidRPr="00BB3C48" w:rsidRDefault="00000000">
            <w:pPr>
              <w:widowControl w:val="0"/>
              <w:numPr>
                <w:ilvl w:val="0"/>
                <w:numId w:val="27"/>
              </w:numPr>
              <w:spacing w:line="240" w:lineRule="auto"/>
            </w:pPr>
            <w:r w:rsidRPr="00BB3C48">
              <w:t xml:space="preserve">Fiziska vieta klasē/skolā (piem., atbalsta personāla kabinetā, kādā gaitenī u.c.), kur atgūt līdzsvaru </w:t>
            </w:r>
            <w:r w:rsidRPr="00BB3C48">
              <w:rPr>
                <w:i/>
              </w:rPr>
              <w:t xml:space="preserve">(pieejami dažādi materiāli, lapas, ko plēst, </w:t>
            </w:r>
            <w:r w:rsidR="00EF6AC0" w:rsidRPr="00BB3C48">
              <w:rPr>
                <w:i/>
              </w:rPr>
              <w:t>plastilīns</w:t>
            </w:r>
            <w:r w:rsidRPr="00BB3C48">
              <w:rPr>
                <w:i/>
              </w:rPr>
              <w:t xml:space="preserve">, lavas lampas, stresa bumbas utt. Ir redzamas stresa mazināšanas tehnikas). </w:t>
            </w:r>
          </w:p>
          <w:p w14:paraId="173BC643" w14:textId="77777777" w:rsidR="00DA2E15" w:rsidRPr="00BB3C48" w:rsidRDefault="00000000">
            <w:pPr>
              <w:widowControl w:val="0"/>
              <w:numPr>
                <w:ilvl w:val="0"/>
                <w:numId w:val="27"/>
              </w:numPr>
              <w:spacing w:line="240" w:lineRule="auto"/>
            </w:pPr>
            <w:r w:rsidRPr="00BB3C48">
              <w:t xml:space="preserve">Visiem skolēniem ir pazīstams skolas atbalsta personāls, pie kā var doties pēc palīdzības. </w:t>
            </w:r>
          </w:p>
        </w:tc>
      </w:tr>
      <w:tr w:rsidR="00DA2E15" w:rsidRPr="00BB3C48" w14:paraId="6D1E9B70" w14:textId="77777777" w:rsidTr="00BB3C48">
        <w:trPr>
          <w:trHeight w:val="440"/>
        </w:trPr>
        <w:tc>
          <w:tcPr>
            <w:tcW w:w="2117" w:type="dxa"/>
            <w:vMerge w:val="restart"/>
            <w:shd w:val="clear" w:color="auto" w:fill="FFF2CC"/>
            <w:tcMar>
              <w:top w:w="100" w:type="dxa"/>
              <w:left w:w="100" w:type="dxa"/>
              <w:bottom w:w="100" w:type="dxa"/>
              <w:right w:w="100" w:type="dxa"/>
            </w:tcMar>
          </w:tcPr>
          <w:p w14:paraId="6C375B7B" w14:textId="77777777" w:rsidR="00DA2E15" w:rsidRPr="00BB3C48" w:rsidRDefault="00000000">
            <w:pPr>
              <w:widowControl w:val="0"/>
              <w:spacing w:line="240" w:lineRule="auto"/>
              <w:rPr>
                <w:i/>
                <w:sz w:val="24"/>
                <w:szCs w:val="24"/>
              </w:rPr>
            </w:pPr>
            <w:r w:rsidRPr="00BB3C48">
              <w:rPr>
                <w:b/>
                <w:sz w:val="24"/>
                <w:szCs w:val="24"/>
              </w:rPr>
              <w:t>Komunikācija/ Sadarbība</w:t>
            </w:r>
          </w:p>
        </w:tc>
        <w:tc>
          <w:tcPr>
            <w:tcW w:w="493" w:type="dxa"/>
            <w:shd w:val="clear" w:color="auto" w:fill="FFF2CC"/>
            <w:tcMar>
              <w:top w:w="100" w:type="dxa"/>
              <w:left w:w="100" w:type="dxa"/>
              <w:bottom w:w="100" w:type="dxa"/>
              <w:right w:w="100" w:type="dxa"/>
            </w:tcMar>
          </w:tcPr>
          <w:p w14:paraId="22BD8109" w14:textId="77777777" w:rsidR="00DA2E15" w:rsidRPr="00BB3C48" w:rsidRDefault="00DA2E15">
            <w:pPr>
              <w:widowControl w:val="0"/>
              <w:spacing w:line="240" w:lineRule="auto"/>
              <w:rPr>
                <w:b/>
                <w:sz w:val="24"/>
                <w:szCs w:val="24"/>
              </w:rPr>
            </w:pPr>
          </w:p>
        </w:tc>
        <w:tc>
          <w:tcPr>
            <w:tcW w:w="4893" w:type="dxa"/>
            <w:shd w:val="clear" w:color="auto" w:fill="FFF2CC"/>
            <w:tcMar>
              <w:top w:w="100" w:type="dxa"/>
              <w:left w:w="100" w:type="dxa"/>
              <w:bottom w:w="100" w:type="dxa"/>
              <w:right w:w="100" w:type="dxa"/>
            </w:tcMar>
          </w:tcPr>
          <w:p w14:paraId="5B0BF9C7" w14:textId="77777777" w:rsidR="00DA2E15" w:rsidRPr="00BB3C48" w:rsidRDefault="00000000">
            <w:pPr>
              <w:widowControl w:val="0"/>
              <w:spacing w:line="240" w:lineRule="auto"/>
              <w:rPr>
                <w:b/>
                <w:i/>
                <w:sz w:val="24"/>
                <w:szCs w:val="24"/>
              </w:rPr>
            </w:pPr>
            <w:r w:rsidRPr="00BB3C48">
              <w:rPr>
                <w:b/>
                <w:i/>
                <w:sz w:val="24"/>
                <w:szCs w:val="24"/>
              </w:rPr>
              <w:t>Skolotāja ikdienas piemērs:</w:t>
            </w:r>
          </w:p>
        </w:tc>
        <w:tc>
          <w:tcPr>
            <w:tcW w:w="7371" w:type="dxa"/>
            <w:shd w:val="clear" w:color="auto" w:fill="FFF2CC"/>
            <w:tcMar>
              <w:top w:w="100" w:type="dxa"/>
              <w:left w:w="100" w:type="dxa"/>
              <w:bottom w:w="100" w:type="dxa"/>
              <w:right w:w="100" w:type="dxa"/>
            </w:tcMar>
          </w:tcPr>
          <w:p w14:paraId="757A3A61" w14:textId="77777777" w:rsidR="00DA2E15" w:rsidRPr="00BB3C48" w:rsidRDefault="00DA2E15">
            <w:pPr>
              <w:widowControl w:val="0"/>
              <w:spacing w:line="240" w:lineRule="auto"/>
            </w:pPr>
          </w:p>
        </w:tc>
      </w:tr>
      <w:tr w:rsidR="00DA2E15" w:rsidRPr="00BB3C48" w14:paraId="7A0E0174" w14:textId="77777777" w:rsidTr="00BB3C48">
        <w:trPr>
          <w:trHeight w:val="420"/>
        </w:trPr>
        <w:tc>
          <w:tcPr>
            <w:tcW w:w="2117" w:type="dxa"/>
            <w:vMerge/>
            <w:shd w:val="clear" w:color="auto" w:fill="FFF2CC"/>
            <w:tcMar>
              <w:top w:w="100" w:type="dxa"/>
              <w:left w:w="100" w:type="dxa"/>
              <w:bottom w:w="100" w:type="dxa"/>
              <w:right w:w="100" w:type="dxa"/>
            </w:tcMar>
          </w:tcPr>
          <w:p w14:paraId="4A3E0FCC" w14:textId="77777777" w:rsidR="00DA2E15" w:rsidRPr="00BB3C48" w:rsidRDefault="00DA2E15">
            <w:pPr>
              <w:widowControl w:val="0"/>
              <w:spacing w:line="240" w:lineRule="auto"/>
              <w:rPr>
                <w:b/>
              </w:rPr>
            </w:pPr>
          </w:p>
        </w:tc>
        <w:tc>
          <w:tcPr>
            <w:tcW w:w="493" w:type="dxa"/>
            <w:shd w:val="clear" w:color="auto" w:fill="FFF2CC"/>
            <w:tcMar>
              <w:top w:w="100" w:type="dxa"/>
              <w:left w:w="100" w:type="dxa"/>
              <w:bottom w:w="100" w:type="dxa"/>
              <w:right w:w="100" w:type="dxa"/>
            </w:tcMar>
          </w:tcPr>
          <w:p w14:paraId="49F0E58B" w14:textId="77777777" w:rsidR="00DA2E15" w:rsidRPr="00BB3C48" w:rsidRDefault="00000000">
            <w:pPr>
              <w:widowControl w:val="0"/>
              <w:spacing w:line="240" w:lineRule="auto"/>
              <w:jc w:val="center"/>
              <w:rPr>
                <w:b/>
              </w:rPr>
            </w:pPr>
            <w:r w:rsidRPr="00BB3C48">
              <w:rPr>
                <w:rFonts w:ascii="Cambria Math" w:hAnsi="Cambria Math" w:cs="Cambria Math"/>
              </w:rPr>
              <w:t>◯</w:t>
            </w:r>
          </w:p>
        </w:tc>
        <w:tc>
          <w:tcPr>
            <w:tcW w:w="4893" w:type="dxa"/>
            <w:shd w:val="clear" w:color="auto" w:fill="FFF2CC"/>
            <w:tcMar>
              <w:top w:w="100" w:type="dxa"/>
              <w:left w:w="100" w:type="dxa"/>
              <w:bottom w:w="100" w:type="dxa"/>
              <w:right w:w="100" w:type="dxa"/>
            </w:tcMar>
          </w:tcPr>
          <w:p w14:paraId="39A2D692" w14:textId="26B93303" w:rsidR="00DA2E15" w:rsidRPr="00BB3C48" w:rsidRDefault="00000000" w:rsidP="00EF6AC0">
            <w:pPr>
              <w:widowControl w:val="0"/>
              <w:spacing w:line="240" w:lineRule="auto"/>
            </w:pPr>
            <w:r w:rsidRPr="00BB3C48">
              <w:t>Apzināti izmantoju laiku pozitīvu attiecību veidošanai. (ik</w:t>
            </w:r>
            <w:r w:rsidR="00EF6AC0">
              <w:t xml:space="preserve"> </w:t>
            </w:r>
            <w:r w:rsidRPr="00BB3C48">
              <w:t xml:space="preserve">rīta sasveicināšanās, ikdienišķas sarunas starpbrīdī satiekot skolēnu, sarunas par jautājumiem, kas palīdz bērniem/jauniešiem sevi un citus iepazīt). </w:t>
            </w:r>
          </w:p>
          <w:p w14:paraId="370E670C" w14:textId="77777777" w:rsidR="00DA2E15" w:rsidRPr="00BB3C48" w:rsidRDefault="00DA2E15">
            <w:pPr>
              <w:widowControl w:val="0"/>
              <w:spacing w:line="240" w:lineRule="auto"/>
            </w:pPr>
          </w:p>
        </w:tc>
        <w:tc>
          <w:tcPr>
            <w:tcW w:w="7371" w:type="dxa"/>
            <w:shd w:val="clear" w:color="auto" w:fill="FFF2CC"/>
            <w:tcMar>
              <w:top w:w="100" w:type="dxa"/>
              <w:left w:w="100" w:type="dxa"/>
              <w:bottom w:w="100" w:type="dxa"/>
              <w:right w:w="100" w:type="dxa"/>
            </w:tcMar>
          </w:tcPr>
          <w:p w14:paraId="3E940031" w14:textId="29E6CA44" w:rsidR="00DA2E15" w:rsidRPr="00BB3C48" w:rsidRDefault="00000000">
            <w:pPr>
              <w:widowControl w:val="0"/>
              <w:numPr>
                <w:ilvl w:val="0"/>
                <w:numId w:val="11"/>
              </w:numPr>
              <w:spacing w:line="240" w:lineRule="auto"/>
              <w:ind w:left="425"/>
            </w:pPr>
            <w:r w:rsidRPr="00BB3C48">
              <w:t>Ik</w:t>
            </w:r>
            <w:r w:rsidR="00EF6AC0">
              <w:t xml:space="preserve"> </w:t>
            </w:r>
            <w:r w:rsidRPr="00BB3C48">
              <w:t xml:space="preserve">rīta sasveicināšanās. </w:t>
            </w:r>
            <w:r w:rsidRPr="00BB3C48">
              <w:rPr>
                <w:i/>
              </w:rPr>
              <w:t>(Var izmantot dažādas radošas vizuālās atgādnes, kurās doti veidi kā sasveicināties, piem., tikai vārdiski “Labrīt”; paspiežot roku, acu kontakts, slepenais žests u.tml.)</w:t>
            </w:r>
          </w:p>
          <w:p w14:paraId="4ED8208E" w14:textId="77777777" w:rsidR="00DA2E15" w:rsidRPr="00BB3C48" w:rsidRDefault="00000000">
            <w:pPr>
              <w:widowControl w:val="0"/>
              <w:numPr>
                <w:ilvl w:val="0"/>
                <w:numId w:val="11"/>
              </w:numPr>
              <w:spacing w:line="240" w:lineRule="auto"/>
              <w:ind w:left="425"/>
            </w:pPr>
            <w:r w:rsidRPr="00BB3C48">
              <w:t xml:space="preserve">Veido sarunas satiekot skolēnus pie pusdienu galda, gaitenī u.c.  </w:t>
            </w:r>
            <w:r w:rsidRPr="00BB3C48">
              <w:rPr>
                <w:i/>
              </w:rPr>
              <w:t xml:space="preserve">(pamatā vienkārši jautājumi: par to kā ir gājis, ko jaunu uzzināja, kas izdevās, kas neizdevās, par ko šodien smējās u.tml.) </w:t>
            </w:r>
          </w:p>
          <w:p w14:paraId="5465CFBC" w14:textId="77777777" w:rsidR="00DA2E15" w:rsidRPr="00BB3C48" w:rsidRDefault="00000000">
            <w:pPr>
              <w:widowControl w:val="0"/>
              <w:numPr>
                <w:ilvl w:val="0"/>
                <w:numId w:val="11"/>
              </w:numPr>
              <w:spacing w:line="240" w:lineRule="auto"/>
              <w:ind w:left="425"/>
            </w:pPr>
            <w:r w:rsidRPr="00BB3C48">
              <w:t xml:space="preserve">Klases stundās, klases vakaros vai kādā brīvā brīdī var veidot sarunas par sarežģītākām tēmām - </w:t>
            </w:r>
            <w:r w:rsidRPr="00BB3C48">
              <w:rPr>
                <w:i/>
              </w:rPr>
              <w:t>par ko esi pateicīgs saviem draugiem, vecākiem; kas tev sagādā prieku, kas kaitina; kāda izskatītos tava ideālā diena u.tml.</w:t>
            </w:r>
            <w:r w:rsidRPr="00BB3C48">
              <w:t xml:space="preserve"> Idejas jautājumiem  meklē internetā ierakstot atslēgas vārdus “jautājumi bērniem” vai arī izmanto kādu no Latvijā izgatavotām jautājumu kartiņām: </w:t>
            </w:r>
          </w:p>
          <w:p w14:paraId="60DF4B91" w14:textId="77777777" w:rsidR="00DA2E15" w:rsidRPr="00BB3C48" w:rsidRDefault="00000000">
            <w:pPr>
              <w:widowControl w:val="0"/>
              <w:spacing w:line="240" w:lineRule="auto"/>
              <w:ind w:left="720"/>
            </w:pPr>
            <w:hyperlink r:id="rId8">
              <w:r w:rsidRPr="00BB3C48">
                <w:rPr>
                  <w:color w:val="1155CC"/>
                  <w:u w:val="single"/>
                </w:rPr>
                <w:t>https://site-428788.mozfiles.com/files/428788/Koka_kartites_2020_berniem.pdf</w:t>
              </w:r>
            </w:hyperlink>
            <w:r w:rsidRPr="00BB3C48">
              <w:t>;</w:t>
            </w:r>
          </w:p>
          <w:p w14:paraId="7162E592" w14:textId="77777777" w:rsidR="00DA2E15" w:rsidRPr="00BB3C48" w:rsidRDefault="00000000">
            <w:pPr>
              <w:widowControl w:val="0"/>
              <w:spacing w:line="240" w:lineRule="auto"/>
              <w:ind w:left="720"/>
              <w:rPr>
                <w:i/>
              </w:rPr>
            </w:pPr>
            <w:hyperlink r:id="rId9">
              <w:r w:rsidRPr="00BB3C48">
                <w:rPr>
                  <w:color w:val="1155CC"/>
                  <w:u w:val="single"/>
                </w:rPr>
                <w:t>https://stastustastiem.lv/product/stastu-stastiem-izstastiju/</w:t>
              </w:r>
            </w:hyperlink>
            <w:r w:rsidRPr="00BB3C48">
              <w:t xml:space="preserve">; </w:t>
            </w:r>
            <w:hyperlink r:id="rId10">
              <w:r w:rsidRPr="00BB3C48">
                <w:rPr>
                  <w:color w:val="1155CC"/>
                  <w:u w:val="single"/>
                </w:rPr>
                <w:t>https://www.janisroze.lv/lv/gramatas/sadzive-izklaide-valasprieki/bernu-audzinasana/50-jautajumi-berniem.html</w:t>
              </w:r>
            </w:hyperlink>
          </w:p>
        </w:tc>
      </w:tr>
      <w:tr w:rsidR="00DA2E15" w:rsidRPr="00BB3C48" w14:paraId="5EB1E7C7" w14:textId="77777777" w:rsidTr="00BB3C48">
        <w:trPr>
          <w:trHeight w:val="420"/>
        </w:trPr>
        <w:tc>
          <w:tcPr>
            <w:tcW w:w="2117" w:type="dxa"/>
            <w:vMerge/>
            <w:shd w:val="clear" w:color="auto" w:fill="FFF2CC"/>
            <w:tcMar>
              <w:top w:w="100" w:type="dxa"/>
              <w:left w:w="100" w:type="dxa"/>
              <w:bottom w:w="100" w:type="dxa"/>
              <w:right w:w="100" w:type="dxa"/>
            </w:tcMar>
          </w:tcPr>
          <w:p w14:paraId="065AC33E" w14:textId="77777777" w:rsidR="00DA2E15" w:rsidRPr="00BB3C48" w:rsidRDefault="00DA2E15">
            <w:pPr>
              <w:widowControl w:val="0"/>
              <w:spacing w:line="240" w:lineRule="auto"/>
              <w:rPr>
                <w:b/>
              </w:rPr>
            </w:pPr>
          </w:p>
        </w:tc>
        <w:tc>
          <w:tcPr>
            <w:tcW w:w="493" w:type="dxa"/>
            <w:shd w:val="clear" w:color="auto" w:fill="FFF2CC"/>
            <w:tcMar>
              <w:top w:w="100" w:type="dxa"/>
              <w:left w:w="100" w:type="dxa"/>
              <w:bottom w:w="100" w:type="dxa"/>
              <w:right w:w="100" w:type="dxa"/>
            </w:tcMar>
          </w:tcPr>
          <w:p w14:paraId="6300DDFD" w14:textId="77777777" w:rsidR="00DA2E15" w:rsidRPr="00BB3C48" w:rsidRDefault="00000000">
            <w:pPr>
              <w:widowControl w:val="0"/>
              <w:spacing w:line="240" w:lineRule="auto"/>
              <w:jc w:val="center"/>
            </w:pPr>
            <w:r w:rsidRPr="00BB3C48">
              <w:rPr>
                <w:rFonts w:ascii="Cambria Math" w:hAnsi="Cambria Math" w:cs="Cambria Math"/>
              </w:rPr>
              <w:t>◯</w:t>
            </w:r>
          </w:p>
        </w:tc>
        <w:tc>
          <w:tcPr>
            <w:tcW w:w="4893" w:type="dxa"/>
            <w:shd w:val="clear" w:color="auto" w:fill="FFF2CC"/>
            <w:tcMar>
              <w:top w:w="100" w:type="dxa"/>
              <w:left w:w="100" w:type="dxa"/>
              <w:bottom w:w="100" w:type="dxa"/>
              <w:right w:w="100" w:type="dxa"/>
            </w:tcMar>
          </w:tcPr>
          <w:p w14:paraId="33512327" w14:textId="599E4CD8" w:rsidR="00DA2E15" w:rsidRPr="00BB3C48" w:rsidRDefault="00000000" w:rsidP="00EF6AC0">
            <w:pPr>
              <w:widowControl w:val="0"/>
              <w:spacing w:line="240" w:lineRule="auto"/>
            </w:pPr>
            <w:r w:rsidRPr="00BB3C48">
              <w:t>Veidoju regulāras individuālās sarunas ar skolēniem (ieteikums sākot ar 6. klasi).</w:t>
            </w:r>
          </w:p>
        </w:tc>
        <w:tc>
          <w:tcPr>
            <w:tcW w:w="7371" w:type="dxa"/>
            <w:shd w:val="clear" w:color="auto" w:fill="FFF2CC"/>
            <w:tcMar>
              <w:top w:w="100" w:type="dxa"/>
              <w:left w:w="100" w:type="dxa"/>
              <w:bottom w:w="100" w:type="dxa"/>
              <w:right w:w="100" w:type="dxa"/>
            </w:tcMar>
          </w:tcPr>
          <w:p w14:paraId="4ABE6CC1" w14:textId="77777777" w:rsidR="00DA2E15" w:rsidRPr="00BB3C48" w:rsidRDefault="00000000">
            <w:pPr>
              <w:widowControl w:val="0"/>
              <w:numPr>
                <w:ilvl w:val="0"/>
                <w:numId w:val="41"/>
              </w:numPr>
              <w:spacing w:line="240" w:lineRule="auto"/>
            </w:pPr>
            <w:r w:rsidRPr="00BB3C48">
              <w:t xml:space="preserve">Konkrētā laika posmā, piemēram, katru otro nedēļu vai vienu reizi mēnesī klases audzinātājs individuāli ar katru skolēnu </w:t>
            </w:r>
            <w:r w:rsidRPr="00BB3C48">
              <w:rPr>
                <w:i/>
              </w:rPr>
              <w:t xml:space="preserve">(lielas klases gadījumā ir iespēja dalīt grupās) </w:t>
            </w:r>
            <w:r w:rsidRPr="00BB3C48">
              <w:t xml:space="preserve">veic sarunas par mācību procesu, labsajūtu skolā, brīvajā laikā. </w:t>
            </w:r>
          </w:p>
          <w:p w14:paraId="065EFCF0" w14:textId="28F6E518" w:rsidR="00DA2E15" w:rsidRPr="00BB3C48" w:rsidRDefault="00000000">
            <w:pPr>
              <w:widowControl w:val="0"/>
              <w:numPr>
                <w:ilvl w:val="0"/>
                <w:numId w:val="41"/>
              </w:numPr>
              <w:spacing w:line="240" w:lineRule="auto"/>
            </w:pPr>
            <w:r w:rsidRPr="00BB3C48">
              <w:t xml:space="preserve">Piemērs: Lai, piemēram, pirmajā sarunā, labāk iepazītu skolēnu pajautā viņam, lai iztēlojas un izstāsta tev savu ideālo dienu, kad nav nekādu ierobežojumu. Bērniem/jauniešiem kam vajadzīga palīdzība strukturēt domas, palīdzi to darīt uzdodot papildjautājums: cikos tu celtos; ko tu ēstu brokastīs; ko tu darītu tālāk; ko tu ēstu pusdienās; ko tu darītu līdz vakariņām; cikos tu ietu gulēt. </w:t>
            </w:r>
          </w:p>
          <w:p w14:paraId="051A27FB" w14:textId="5DEB47A9" w:rsidR="00DA2E15" w:rsidRPr="00BB3C48" w:rsidRDefault="00000000">
            <w:pPr>
              <w:widowControl w:val="0"/>
              <w:numPr>
                <w:ilvl w:val="0"/>
                <w:numId w:val="41"/>
              </w:numPr>
              <w:spacing w:line="240" w:lineRule="auto"/>
            </w:pPr>
            <w:r w:rsidRPr="00BB3C48">
              <w:t xml:space="preserve">Sarunas gaitas piemērs: Sarunu var veidot izvēloties trīs jomas, kas skolēnam jānovērtē 10 </w:t>
            </w:r>
            <w:r w:rsidR="00EF6AC0" w:rsidRPr="00BB3C48">
              <w:t>baļļu</w:t>
            </w:r>
            <w:r w:rsidRPr="00BB3C48">
              <w:t xml:space="preserve"> skalā, piem., savu mācīšanos; sajūtu klasē, skolā; sadarbību ar </w:t>
            </w:r>
            <w:r w:rsidR="00EF6AC0" w:rsidRPr="00BB3C48">
              <w:t>klases biedriem</w:t>
            </w:r>
            <w:r w:rsidRPr="00BB3C48">
              <w:t xml:space="preserve">; brīvo laiku u.c. Pēc novērtējuma turpinās saruna par piemēroto balli, </w:t>
            </w:r>
            <w:r w:rsidR="00EF6AC0" w:rsidRPr="00BB3C48">
              <w:t>kāpēc</w:t>
            </w:r>
            <w:r w:rsidRPr="00BB3C48">
              <w:t xml:space="preserve"> tieši tāda; ko varētu darīt, lai par vienu balli paceltu vērtējumu; kāda palīdzība tev vajadzīga. Un izvirza mērķi līdz nākošai tikšanās reizei. Sarunu var noslēgt ar jautājumu - vai skolēns vēlas uzdot kādu jautājumu skolotājam. </w:t>
            </w:r>
          </w:p>
          <w:p w14:paraId="577C82C7" w14:textId="77777777" w:rsidR="00DA2E15" w:rsidRPr="00BB3C48" w:rsidRDefault="00000000">
            <w:pPr>
              <w:widowControl w:val="0"/>
              <w:numPr>
                <w:ilvl w:val="0"/>
                <w:numId w:val="41"/>
              </w:numPr>
              <w:spacing w:line="240" w:lineRule="auto"/>
            </w:pPr>
            <w:r w:rsidRPr="00BB3C48">
              <w:t xml:space="preserve">Sarunā var izmantot arī kādas jau iepriekš sagatavotas metodes, kas palīdz strukturēt sarunu, iepazīt skolēnu </w:t>
            </w:r>
            <w:hyperlink r:id="rId11">
              <w:r w:rsidRPr="00BB3C48">
                <w:rPr>
                  <w:color w:val="1155CC"/>
                  <w:u w:val="single"/>
                </w:rPr>
                <w:t>https://site-428788.mozfiles.com/files/428788/Speles_laukums_6_drukai_A2.pdf</w:t>
              </w:r>
            </w:hyperlink>
          </w:p>
        </w:tc>
      </w:tr>
      <w:tr w:rsidR="00DA2E15" w:rsidRPr="00BB3C48" w14:paraId="4CE35BB5" w14:textId="77777777" w:rsidTr="00BB3C48">
        <w:trPr>
          <w:trHeight w:val="420"/>
        </w:trPr>
        <w:tc>
          <w:tcPr>
            <w:tcW w:w="2117" w:type="dxa"/>
            <w:vMerge/>
            <w:shd w:val="clear" w:color="auto" w:fill="FFF2CC"/>
            <w:tcMar>
              <w:top w:w="100" w:type="dxa"/>
              <w:left w:w="100" w:type="dxa"/>
              <w:bottom w:w="100" w:type="dxa"/>
              <w:right w:w="100" w:type="dxa"/>
            </w:tcMar>
          </w:tcPr>
          <w:p w14:paraId="6A15B52D" w14:textId="77777777" w:rsidR="00DA2E15" w:rsidRPr="00BB3C48" w:rsidRDefault="00DA2E15">
            <w:pPr>
              <w:widowControl w:val="0"/>
              <w:spacing w:line="240" w:lineRule="auto"/>
              <w:rPr>
                <w:b/>
              </w:rPr>
            </w:pPr>
          </w:p>
        </w:tc>
        <w:tc>
          <w:tcPr>
            <w:tcW w:w="493" w:type="dxa"/>
            <w:shd w:val="clear" w:color="auto" w:fill="FFF2CC"/>
            <w:tcMar>
              <w:top w:w="100" w:type="dxa"/>
              <w:left w:w="100" w:type="dxa"/>
              <w:bottom w:w="100" w:type="dxa"/>
              <w:right w:w="100" w:type="dxa"/>
            </w:tcMar>
          </w:tcPr>
          <w:p w14:paraId="5DD4712A" w14:textId="77777777" w:rsidR="00DA2E15" w:rsidRPr="00BB3C48" w:rsidRDefault="00000000">
            <w:pPr>
              <w:widowControl w:val="0"/>
              <w:spacing w:line="240" w:lineRule="auto"/>
              <w:jc w:val="center"/>
              <w:rPr>
                <w:b/>
              </w:rPr>
            </w:pPr>
            <w:r w:rsidRPr="00BB3C48">
              <w:rPr>
                <w:rFonts w:ascii="Cambria Math" w:hAnsi="Cambria Math" w:cs="Cambria Math"/>
              </w:rPr>
              <w:t>◯</w:t>
            </w:r>
          </w:p>
        </w:tc>
        <w:tc>
          <w:tcPr>
            <w:tcW w:w="4893" w:type="dxa"/>
            <w:shd w:val="clear" w:color="auto" w:fill="FFF2CC"/>
            <w:tcMar>
              <w:top w:w="100" w:type="dxa"/>
              <w:left w:w="100" w:type="dxa"/>
              <w:bottom w:w="100" w:type="dxa"/>
              <w:right w:w="100" w:type="dxa"/>
            </w:tcMar>
          </w:tcPr>
          <w:p w14:paraId="3A062EBA" w14:textId="77777777" w:rsidR="00DA2E15" w:rsidRPr="00BB3C48" w:rsidRDefault="00000000" w:rsidP="00EF6AC0">
            <w:pPr>
              <w:widowControl w:val="0"/>
              <w:spacing w:line="240" w:lineRule="auto"/>
            </w:pPr>
            <w:r w:rsidRPr="00BB3C48">
              <w:t xml:space="preserve">Sniedzu pozitīvu un konkrētu atgriezenisko saiti par skolēnu paveikto vai vēlamo uzvedību. </w:t>
            </w:r>
          </w:p>
          <w:p w14:paraId="1A3B6093" w14:textId="77777777" w:rsidR="00DA2E15" w:rsidRPr="00BB3C48" w:rsidRDefault="00000000">
            <w:pPr>
              <w:widowControl w:val="0"/>
              <w:spacing w:line="240" w:lineRule="auto"/>
              <w:rPr>
                <w:sz w:val="32"/>
                <w:szCs w:val="32"/>
              </w:rPr>
            </w:pPr>
            <w:r w:rsidRPr="00BB3C48">
              <w:rPr>
                <w:sz w:val="32"/>
                <w:szCs w:val="32"/>
              </w:rPr>
              <w:t xml:space="preserve"> </w:t>
            </w:r>
          </w:p>
          <w:p w14:paraId="72F4BA6C" w14:textId="77777777" w:rsidR="00DA2E15" w:rsidRPr="00BB3C48" w:rsidRDefault="00DA2E15">
            <w:pPr>
              <w:widowControl w:val="0"/>
              <w:spacing w:line="240" w:lineRule="auto"/>
            </w:pPr>
          </w:p>
        </w:tc>
        <w:tc>
          <w:tcPr>
            <w:tcW w:w="7371" w:type="dxa"/>
            <w:shd w:val="clear" w:color="auto" w:fill="FFF2CC"/>
            <w:tcMar>
              <w:top w:w="100" w:type="dxa"/>
              <w:left w:w="100" w:type="dxa"/>
              <w:bottom w:w="100" w:type="dxa"/>
              <w:right w:w="100" w:type="dxa"/>
            </w:tcMar>
          </w:tcPr>
          <w:p w14:paraId="31A0A4F7" w14:textId="7A529DF6" w:rsidR="00DA2E15" w:rsidRPr="00BB3C48" w:rsidRDefault="00000000">
            <w:pPr>
              <w:widowControl w:val="0"/>
              <w:numPr>
                <w:ilvl w:val="0"/>
                <w:numId w:val="21"/>
              </w:numPr>
              <w:spacing w:line="240" w:lineRule="auto"/>
            </w:pPr>
            <w:r w:rsidRPr="00BB3C48">
              <w:t>Pozitīva un konkrēta atgriezeniskā saite ir pamats skolēna izaugsmei. Visefektīvākā tā ir īstenota uz</w:t>
            </w:r>
            <w:r w:rsidR="00426DC9">
              <w:t>r</w:t>
            </w:r>
            <w:r w:rsidRPr="00BB3C48">
              <w:t xml:space="preserve">eiz pēc vingrinājuma veikšana, pamanot īstenotu vēlamo uzvedību. </w:t>
            </w:r>
          </w:p>
          <w:p w14:paraId="7AE56893" w14:textId="77777777" w:rsidR="00DA2E15" w:rsidRPr="00BB3C48" w:rsidRDefault="00000000">
            <w:pPr>
              <w:widowControl w:val="0"/>
              <w:numPr>
                <w:ilvl w:val="0"/>
                <w:numId w:val="21"/>
              </w:numPr>
              <w:spacing w:line="240" w:lineRule="auto"/>
            </w:pPr>
            <w:r w:rsidRPr="00BB3C48">
              <w:t>Atrodi atgriezeniskās saites veidus, kas tev ir dabīgs, iekļauj tajā:</w:t>
            </w:r>
          </w:p>
          <w:p w14:paraId="4DE9CF3B" w14:textId="3474D2FF" w:rsidR="00DA2E15" w:rsidRPr="00BB3C48" w:rsidRDefault="00000000">
            <w:pPr>
              <w:widowControl w:val="0"/>
              <w:numPr>
                <w:ilvl w:val="1"/>
                <w:numId w:val="21"/>
              </w:numPr>
              <w:spacing w:line="240" w:lineRule="auto"/>
            </w:pPr>
            <w:r w:rsidRPr="00BB3C48">
              <w:rPr>
                <w:b/>
              </w:rPr>
              <w:t>apstiprinājumu</w:t>
            </w:r>
            <w:r w:rsidRPr="00BB3C48">
              <w:t xml:space="preserve"> </w:t>
            </w:r>
            <w:r w:rsidRPr="00BB3C48">
              <w:rPr>
                <w:i/>
                <w:sz w:val="20"/>
                <w:szCs w:val="20"/>
              </w:rPr>
              <w:t>(kaut viens pozitīvs vārds, kas norāda, ka bērna teiktais, paveiktais ir pamanīts un labs, piem., Jā; Tiešām</w:t>
            </w:r>
            <w:r w:rsidR="00426DC9">
              <w:rPr>
                <w:i/>
                <w:sz w:val="20"/>
                <w:szCs w:val="20"/>
              </w:rPr>
              <w:t xml:space="preserve">; </w:t>
            </w:r>
            <w:r w:rsidRPr="00BB3C48">
              <w:rPr>
                <w:i/>
                <w:sz w:val="20"/>
                <w:szCs w:val="20"/>
              </w:rPr>
              <w:t>Piekrītu;</w:t>
            </w:r>
            <w:r w:rsidR="00426DC9">
              <w:rPr>
                <w:i/>
                <w:sz w:val="20"/>
                <w:szCs w:val="20"/>
              </w:rPr>
              <w:t xml:space="preserve"> </w:t>
            </w:r>
            <w:r w:rsidRPr="00BB3C48">
              <w:rPr>
                <w:i/>
                <w:sz w:val="20"/>
                <w:szCs w:val="20"/>
              </w:rPr>
              <w:t>Pareizi; Paldies, Tev</w:t>
            </w:r>
            <w:r w:rsidR="00426DC9">
              <w:rPr>
                <w:i/>
                <w:sz w:val="20"/>
                <w:szCs w:val="20"/>
              </w:rPr>
              <w:t>!</w:t>
            </w:r>
            <w:r w:rsidRPr="00BB3C48">
              <w:rPr>
                <w:i/>
                <w:sz w:val="20"/>
                <w:szCs w:val="20"/>
              </w:rPr>
              <w:t xml:space="preserve"> u.tml. )</w:t>
            </w:r>
            <w:r w:rsidRPr="00BB3C48">
              <w:rPr>
                <w:i/>
              </w:rPr>
              <w:t xml:space="preserve">; </w:t>
            </w:r>
          </w:p>
          <w:p w14:paraId="1DBFDFC8" w14:textId="3AB8C591" w:rsidR="00DA2E15" w:rsidRPr="00BB3C48" w:rsidRDefault="00426DC9">
            <w:pPr>
              <w:widowControl w:val="0"/>
              <w:numPr>
                <w:ilvl w:val="1"/>
                <w:numId w:val="21"/>
              </w:numPr>
              <w:spacing w:line="240" w:lineRule="auto"/>
            </w:pPr>
            <w:r w:rsidRPr="00BB3C48">
              <w:rPr>
                <w:b/>
                <w:i/>
              </w:rPr>
              <w:t>konkretizēšanu</w:t>
            </w:r>
            <w:r w:rsidRPr="00BB3C48">
              <w:rPr>
                <w:i/>
              </w:rPr>
              <w:t xml:space="preserve"> </w:t>
            </w:r>
            <w:r w:rsidRPr="00BB3C48">
              <w:rPr>
                <w:i/>
                <w:sz w:val="20"/>
                <w:szCs w:val="20"/>
              </w:rPr>
              <w:t xml:space="preserve">(saki konkrēti ko tieši skolēns ir paveicis labi: </w:t>
            </w:r>
            <w:r w:rsidRPr="00BB3C48">
              <w:rPr>
                <w:i/>
                <w:sz w:val="20"/>
                <w:szCs w:val="20"/>
              </w:rPr>
              <w:lastRenderedPageBreak/>
              <w:t xml:space="preserve">Ļoti labi, tu esi izkrāsojis līdz figūras maliņām; Pareizi, tu uzmanīgi izlasīju uzdevumu un atradi “āķi”, kam bija jāpievērš uzmanība .. ); </w:t>
            </w:r>
          </w:p>
          <w:p w14:paraId="64F8AADC" w14:textId="5D802C7B" w:rsidR="00DA2E15" w:rsidRPr="00BB3C48" w:rsidRDefault="00000000">
            <w:pPr>
              <w:widowControl w:val="0"/>
              <w:numPr>
                <w:ilvl w:val="1"/>
                <w:numId w:val="21"/>
              </w:numPr>
              <w:spacing w:line="240" w:lineRule="auto"/>
            </w:pPr>
            <w:r w:rsidRPr="00BB3C48">
              <w:rPr>
                <w:b/>
                <w:i/>
              </w:rPr>
              <w:t>ievirzi</w:t>
            </w:r>
            <w:r w:rsidRPr="00BB3C48">
              <w:rPr>
                <w:i/>
              </w:rPr>
              <w:t xml:space="preserve"> </w:t>
            </w:r>
            <w:r w:rsidRPr="00BB3C48">
              <w:rPr>
                <w:i/>
                <w:sz w:val="20"/>
                <w:szCs w:val="20"/>
              </w:rPr>
              <w:t xml:space="preserve">(ja nepieciešams, izmanto </w:t>
            </w:r>
            <w:proofErr w:type="spellStart"/>
            <w:r w:rsidRPr="00BB3C48">
              <w:rPr>
                <w:i/>
                <w:sz w:val="20"/>
                <w:szCs w:val="20"/>
              </w:rPr>
              <w:t>saistvārdu</w:t>
            </w:r>
            <w:proofErr w:type="spellEnd"/>
            <w:r w:rsidRPr="00BB3C48">
              <w:rPr>
                <w:i/>
                <w:sz w:val="20"/>
                <w:szCs w:val="20"/>
              </w:rPr>
              <w:t xml:space="preserve"> UN pievienojot norādi pie kā jāturpina strādāt: Jā, paldies ka izpildīji darbu līdz galam un turpmāk vingrināsimies reizināšanai ar 3/komatu likšanai divdabja teicienā u.tml.).  </w:t>
            </w:r>
          </w:p>
          <w:p w14:paraId="32BFA465" w14:textId="7DBBDF8A" w:rsidR="00DA2E15" w:rsidRPr="00BB3C48" w:rsidRDefault="00000000">
            <w:pPr>
              <w:widowControl w:val="0"/>
              <w:numPr>
                <w:ilvl w:val="0"/>
                <w:numId w:val="21"/>
              </w:numPr>
              <w:spacing w:line="240" w:lineRule="auto"/>
            </w:pPr>
            <w:r w:rsidRPr="00BB3C48">
              <w:t>Sagaidot iespējamās atbildes no bērniem reaģē ar cieņu un</w:t>
            </w:r>
            <w:r w:rsidR="008A5C14">
              <w:t xml:space="preserve"> </w:t>
            </w:r>
            <w:proofErr w:type="spellStart"/>
            <w:r w:rsidRPr="00BB3C48">
              <w:t>atvērtību</w:t>
            </w:r>
            <w:proofErr w:type="spellEnd"/>
            <w:r w:rsidRPr="00BB3C48">
              <w:t xml:space="preserve"> uz to atšķirību, dažādību,</w:t>
            </w:r>
            <w:r w:rsidR="00426DC9">
              <w:t xml:space="preserve"> </w:t>
            </w:r>
            <w:r w:rsidRPr="00BB3C48">
              <w:t xml:space="preserve">piem., “Labi”, “Paldies </w:t>
            </w:r>
            <w:r w:rsidR="008A5C14">
              <w:t>t</w:t>
            </w:r>
            <w:r w:rsidRPr="00BB3C48">
              <w:t xml:space="preserve">ev”. </w:t>
            </w:r>
          </w:p>
          <w:p w14:paraId="3E362A64" w14:textId="77777777" w:rsidR="00426DC9" w:rsidRDefault="00426DC9" w:rsidP="00426DC9">
            <w:pPr>
              <w:widowControl w:val="0"/>
              <w:spacing w:line="240" w:lineRule="auto"/>
              <w:ind w:left="206"/>
              <w:rPr>
                <w:i/>
                <w:sz w:val="20"/>
                <w:szCs w:val="20"/>
              </w:rPr>
            </w:pPr>
          </w:p>
          <w:p w14:paraId="7D1294CC" w14:textId="24BDE315" w:rsidR="00DA2E15" w:rsidRPr="00BB3C48" w:rsidRDefault="00000000" w:rsidP="00426DC9">
            <w:pPr>
              <w:widowControl w:val="0"/>
              <w:spacing w:line="240" w:lineRule="auto"/>
              <w:ind w:left="206"/>
              <w:rPr>
                <w:i/>
                <w:sz w:val="20"/>
                <w:szCs w:val="20"/>
              </w:rPr>
            </w:pPr>
            <w:r w:rsidRPr="00BB3C48">
              <w:rPr>
                <w:i/>
                <w:sz w:val="20"/>
                <w:szCs w:val="20"/>
              </w:rPr>
              <w:t xml:space="preserve">Iedvesmai un idejām: “Es ticu, ka tev izdosies” </w:t>
            </w:r>
            <w:hyperlink r:id="rId12" w:history="1">
              <w:r w:rsidRPr="008A5C14">
                <w:rPr>
                  <w:rStyle w:val="Hyperlink"/>
                  <w:i/>
                  <w:sz w:val="20"/>
                  <w:szCs w:val="20"/>
                </w:rPr>
                <w:t>https://skola2030.lv/lv/jaunumi/blogs/es-ticu-ka-tev-izdosies</w:t>
              </w:r>
            </w:hyperlink>
          </w:p>
        </w:tc>
      </w:tr>
      <w:tr w:rsidR="00DA2E15" w:rsidRPr="00BB3C48" w14:paraId="5FB65496" w14:textId="77777777" w:rsidTr="00BB3C48">
        <w:trPr>
          <w:trHeight w:val="420"/>
        </w:trPr>
        <w:tc>
          <w:tcPr>
            <w:tcW w:w="2117" w:type="dxa"/>
            <w:vMerge/>
            <w:shd w:val="clear" w:color="auto" w:fill="FFF2CC"/>
            <w:tcMar>
              <w:top w:w="100" w:type="dxa"/>
              <w:left w:w="100" w:type="dxa"/>
              <w:bottom w:w="100" w:type="dxa"/>
              <w:right w:w="100" w:type="dxa"/>
            </w:tcMar>
          </w:tcPr>
          <w:p w14:paraId="4942037F" w14:textId="77777777" w:rsidR="00DA2E15" w:rsidRPr="00BB3C48" w:rsidRDefault="00DA2E15">
            <w:pPr>
              <w:widowControl w:val="0"/>
              <w:spacing w:line="240" w:lineRule="auto"/>
              <w:rPr>
                <w:b/>
              </w:rPr>
            </w:pPr>
          </w:p>
        </w:tc>
        <w:tc>
          <w:tcPr>
            <w:tcW w:w="493" w:type="dxa"/>
            <w:shd w:val="clear" w:color="auto" w:fill="FFF2CC"/>
            <w:tcMar>
              <w:top w:w="100" w:type="dxa"/>
              <w:left w:w="100" w:type="dxa"/>
              <w:bottom w:w="100" w:type="dxa"/>
              <w:right w:w="100" w:type="dxa"/>
            </w:tcMar>
          </w:tcPr>
          <w:p w14:paraId="048D09B0" w14:textId="77777777" w:rsidR="00DA2E15" w:rsidRPr="00BB3C48" w:rsidRDefault="00000000">
            <w:pPr>
              <w:widowControl w:val="0"/>
              <w:spacing w:line="240" w:lineRule="auto"/>
              <w:jc w:val="center"/>
            </w:pPr>
            <w:r w:rsidRPr="00BB3C48">
              <w:rPr>
                <w:rFonts w:ascii="Cambria Math" w:hAnsi="Cambria Math" w:cs="Cambria Math"/>
              </w:rPr>
              <w:t>◯</w:t>
            </w:r>
          </w:p>
        </w:tc>
        <w:tc>
          <w:tcPr>
            <w:tcW w:w="4893" w:type="dxa"/>
            <w:shd w:val="clear" w:color="auto" w:fill="FFF2CC"/>
            <w:tcMar>
              <w:top w:w="100" w:type="dxa"/>
              <w:left w:w="100" w:type="dxa"/>
              <w:bottom w:w="100" w:type="dxa"/>
              <w:right w:w="100" w:type="dxa"/>
            </w:tcMar>
          </w:tcPr>
          <w:p w14:paraId="31B963A7" w14:textId="77777777" w:rsidR="00DA2E15" w:rsidRPr="00BB3C48" w:rsidRDefault="00000000" w:rsidP="008A5C14">
            <w:pPr>
              <w:widowControl w:val="0"/>
              <w:spacing w:line="240" w:lineRule="auto"/>
            </w:pPr>
            <w:r w:rsidRPr="00BB3C48">
              <w:t xml:space="preserve">Veicinu sociāli emocionālo prasmju attīstīšanu ikdienā - saprast un regulēt sevi, saprast citus, veidot draudzīgas attiecības. </w:t>
            </w:r>
          </w:p>
        </w:tc>
        <w:tc>
          <w:tcPr>
            <w:tcW w:w="7371" w:type="dxa"/>
            <w:shd w:val="clear" w:color="auto" w:fill="FFF2CC"/>
            <w:tcMar>
              <w:top w:w="100" w:type="dxa"/>
              <w:left w:w="100" w:type="dxa"/>
              <w:bottom w:w="100" w:type="dxa"/>
              <w:right w:w="100" w:type="dxa"/>
            </w:tcMar>
          </w:tcPr>
          <w:p w14:paraId="3030D8C8" w14:textId="77777777" w:rsidR="00DA2E15" w:rsidRPr="00BB3C48" w:rsidRDefault="00000000">
            <w:pPr>
              <w:widowControl w:val="0"/>
              <w:numPr>
                <w:ilvl w:val="0"/>
                <w:numId w:val="7"/>
              </w:numPr>
              <w:spacing w:line="240" w:lineRule="auto"/>
            </w:pPr>
            <w:r w:rsidRPr="00BB3C48">
              <w:t xml:space="preserve">Vērtīgais process kā tiekam galā ar sarežģītām emocijām, grūtībām paliek apkārtējiem neredzams, jo vārdiski netiek izteikts un norisinās tikai mūsu prātā. Arī par labiem vārdiem viens otram bieži aizmirstam. </w:t>
            </w:r>
          </w:p>
          <w:p w14:paraId="5CF945B3" w14:textId="32D7ED3A" w:rsidR="00DA2E15" w:rsidRPr="00BB3C48" w:rsidRDefault="00000000">
            <w:pPr>
              <w:widowControl w:val="0"/>
              <w:numPr>
                <w:ilvl w:val="0"/>
                <w:numId w:val="7"/>
              </w:numPr>
              <w:spacing w:line="240" w:lineRule="auto"/>
            </w:pPr>
            <w:r w:rsidRPr="00BB3C48">
              <w:t xml:space="preserve">Sociāli emocionālās prasmes mācās no piemēra, ikdienā atceries nosaukt emocijas un savas darbības vārdos, piem., raksti uz tāfeles un saproti ka nav vietas pēdējai sadaļai, skaļi saki: </w:t>
            </w:r>
            <w:r w:rsidRPr="00BB3C48">
              <w:rPr>
                <w:i/>
              </w:rPr>
              <w:t>“Par maz vietas. Biju domājusi ka pietiks. Tā, ko es tagad varētu darīt?”; “Mani apzaga trolejbusā, es esmu satraukusies. Man vajadzīgs ievilkt pāris elpas. Lūdzu pāros 5 minūtes izrunājiet mājasdarbu.”; Es ļoti lepojos ar jums, redzot kā kopā darbojoties, palīdzot viens otram, esat īstenojuši šo projektu.” u.tml.</w:t>
            </w:r>
          </w:p>
          <w:p w14:paraId="61F3C415" w14:textId="77777777" w:rsidR="00DA2E15" w:rsidRPr="00BB3C48" w:rsidRDefault="00000000">
            <w:pPr>
              <w:widowControl w:val="0"/>
              <w:numPr>
                <w:ilvl w:val="0"/>
                <w:numId w:val="7"/>
              </w:numPr>
              <w:spacing w:line="240" w:lineRule="auto"/>
            </w:pPr>
            <w:r w:rsidRPr="00BB3C48">
              <w:t xml:space="preserve">Mācību procesā īsteno stundas ar mērķi veicināt skolēnu prasmi saprast sevi un citus, veidot draudzīgas attiecības, kā arī pieņemt atbildīgus. Sagatavoti nodarbību plāni 1. - 12. klasei: </w:t>
            </w:r>
            <w:hyperlink r:id="rId13">
              <w:r w:rsidRPr="00BB3C48">
                <w:rPr>
                  <w:color w:val="1155CC"/>
                  <w:u w:val="single"/>
                </w:rPr>
                <w:t>https://mape.gov.lv/catalog/materials/30A285C1-E470-4811-85BB-2ABF61055AB9/view</w:t>
              </w:r>
            </w:hyperlink>
          </w:p>
        </w:tc>
      </w:tr>
      <w:tr w:rsidR="00DA2E15" w:rsidRPr="00BB3C48" w14:paraId="0178B581" w14:textId="77777777" w:rsidTr="00BB3C48">
        <w:trPr>
          <w:trHeight w:val="420"/>
        </w:trPr>
        <w:tc>
          <w:tcPr>
            <w:tcW w:w="2117" w:type="dxa"/>
            <w:vMerge/>
            <w:shd w:val="clear" w:color="auto" w:fill="FFF2CC"/>
            <w:tcMar>
              <w:top w:w="100" w:type="dxa"/>
              <w:left w:w="100" w:type="dxa"/>
              <w:bottom w:w="100" w:type="dxa"/>
              <w:right w:w="100" w:type="dxa"/>
            </w:tcMar>
          </w:tcPr>
          <w:p w14:paraId="70D7DB1A" w14:textId="77777777" w:rsidR="00DA2E15" w:rsidRPr="00BB3C48" w:rsidRDefault="00DA2E15">
            <w:pPr>
              <w:widowControl w:val="0"/>
              <w:spacing w:line="240" w:lineRule="auto"/>
              <w:rPr>
                <w:b/>
              </w:rPr>
            </w:pPr>
          </w:p>
        </w:tc>
        <w:tc>
          <w:tcPr>
            <w:tcW w:w="493" w:type="dxa"/>
            <w:shd w:val="clear" w:color="auto" w:fill="FFF2CC"/>
            <w:tcMar>
              <w:top w:w="100" w:type="dxa"/>
              <w:left w:w="100" w:type="dxa"/>
              <w:bottom w:w="100" w:type="dxa"/>
              <w:right w:w="100" w:type="dxa"/>
            </w:tcMar>
          </w:tcPr>
          <w:p w14:paraId="23FD61C5" w14:textId="77777777" w:rsidR="00DA2E15" w:rsidRPr="00BB3C48" w:rsidRDefault="00000000">
            <w:pPr>
              <w:widowControl w:val="0"/>
              <w:spacing w:line="240" w:lineRule="auto"/>
              <w:jc w:val="center"/>
            </w:pPr>
            <w:r w:rsidRPr="00BB3C48">
              <w:rPr>
                <w:rFonts w:ascii="Cambria Math" w:hAnsi="Cambria Math" w:cs="Cambria Math"/>
              </w:rPr>
              <w:t>◯</w:t>
            </w:r>
          </w:p>
        </w:tc>
        <w:tc>
          <w:tcPr>
            <w:tcW w:w="4893" w:type="dxa"/>
            <w:shd w:val="clear" w:color="auto" w:fill="FFF2CC"/>
            <w:tcMar>
              <w:top w:w="100" w:type="dxa"/>
              <w:left w:w="100" w:type="dxa"/>
              <w:bottom w:w="100" w:type="dxa"/>
              <w:right w:w="100" w:type="dxa"/>
            </w:tcMar>
          </w:tcPr>
          <w:p w14:paraId="4A9C76A4" w14:textId="77777777" w:rsidR="00DA2E15" w:rsidRPr="00BB3C48" w:rsidRDefault="00000000" w:rsidP="008A5C14">
            <w:pPr>
              <w:widowControl w:val="0"/>
              <w:spacing w:line="240" w:lineRule="auto"/>
            </w:pPr>
            <w:r w:rsidRPr="00BB3C48">
              <w:t xml:space="preserve">Konsekventi uzturu iekšējās kārtības noteikumu ievērošanu. </w:t>
            </w:r>
          </w:p>
        </w:tc>
        <w:tc>
          <w:tcPr>
            <w:tcW w:w="7371" w:type="dxa"/>
            <w:shd w:val="clear" w:color="auto" w:fill="FFF2CC"/>
            <w:tcMar>
              <w:top w:w="100" w:type="dxa"/>
              <w:left w:w="100" w:type="dxa"/>
              <w:bottom w:w="100" w:type="dxa"/>
              <w:right w:w="100" w:type="dxa"/>
            </w:tcMar>
          </w:tcPr>
          <w:p w14:paraId="6F8054A1" w14:textId="20B497EC" w:rsidR="00DA2E15" w:rsidRPr="00BB3C48" w:rsidRDefault="00000000">
            <w:pPr>
              <w:widowControl w:val="0"/>
              <w:numPr>
                <w:ilvl w:val="0"/>
                <w:numId w:val="1"/>
              </w:numPr>
              <w:spacing w:line="240" w:lineRule="auto"/>
            </w:pPr>
            <w:r w:rsidRPr="00BB3C48">
              <w:t xml:space="preserve">Atceries, ka arī tu esi cilvēks, kurš drīkst kļūdīties. Svarīgākais, kā mēs rīkojamies tālāk - atvainojamies, ja nepieciešams un labojam. </w:t>
            </w:r>
            <w:r w:rsidRPr="00BB3C48">
              <w:rPr>
                <w:i/>
                <w:sz w:val="20"/>
                <w:szCs w:val="20"/>
              </w:rPr>
              <w:t xml:space="preserve">Bērni/jaunieši to redzot mācīsies pieņemt arī savas kļūdas, labot tās, atvainoties citiem u.tml. </w:t>
            </w:r>
          </w:p>
          <w:p w14:paraId="293BA9A3" w14:textId="77777777" w:rsidR="00DA2E15" w:rsidRPr="00BB3C48" w:rsidRDefault="00000000">
            <w:pPr>
              <w:widowControl w:val="0"/>
              <w:numPr>
                <w:ilvl w:val="0"/>
                <w:numId w:val="1"/>
              </w:numPr>
              <w:spacing w:line="240" w:lineRule="auto"/>
            </w:pPr>
            <w:r w:rsidRPr="00BB3C48">
              <w:t xml:space="preserve">Nekavējoties dalies savās reakcijās uz nepieņemamu uzvedību un paskaidroju, kāpēc uzvedība ir nepieņemama. Atgādini par kopīgi izstrādātajiem noteikumiem. Ja nepieciešams kopā veiciet izmaiņas. </w:t>
            </w:r>
          </w:p>
          <w:p w14:paraId="70E7A382" w14:textId="4B350802" w:rsidR="00DA2E15" w:rsidRPr="00BB3C48" w:rsidRDefault="00000000">
            <w:pPr>
              <w:widowControl w:val="0"/>
              <w:numPr>
                <w:ilvl w:val="0"/>
                <w:numId w:val="1"/>
              </w:numPr>
              <w:spacing w:line="240" w:lineRule="auto"/>
            </w:pPr>
            <w:r w:rsidRPr="00BB3C48">
              <w:lastRenderedPageBreak/>
              <w:t xml:space="preserve">Uzvedības noteikumu mācīšanās procesā vari izmantot kādu no pozitīvās uzvedības atbalsta metodēm, </w:t>
            </w:r>
            <w:r w:rsidRPr="00BB3C48">
              <w:rPr>
                <w:i/>
                <w:sz w:val="20"/>
                <w:szCs w:val="20"/>
              </w:rPr>
              <w:t>piem., krājiet kopā pupiņas (kādus citus priekšmetus, kas iegūts, kad vēlamā uzvedība ir notikusi) burkā, līdz kādam noteiktam skaitam, tad sevi kopā apbalvojiet, piem., ar kādu kopīgu pasākumu klases</w:t>
            </w:r>
            <w:r w:rsidR="008A5C14">
              <w:rPr>
                <w:i/>
                <w:sz w:val="20"/>
                <w:szCs w:val="20"/>
              </w:rPr>
              <w:t xml:space="preserve"> </w:t>
            </w:r>
            <w:r w:rsidRPr="00BB3C48">
              <w:rPr>
                <w:i/>
                <w:sz w:val="20"/>
                <w:szCs w:val="20"/>
              </w:rPr>
              <w:t xml:space="preserve">vakaru, ekskursiju. </w:t>
            </w:r>
          </w:p>
        </w:tc>
      </w:tr>
      <w:tr w:rsidR="00DA2E15" w:rsidRPr="00BB3C48" w14:paraId="2D4F4283" w14:textId="77777777" w:rsidTr="00BB3C48">
        <w:trPr>
          <w:trHeight w:val="420"/>
        </w:trPr>
        <w:tc>
          <w:tcPr>
            <w:tcW w:w="2117" w:type="dxa"/>
            <w:vMerge/>
            <w:shd w:val="clear" w:color="auto" w:fill="FFF2CC"/>
            <w:tcMar>
              <w:top w:w="100" w:type="dxa"/>
              <w:left w:w="100" w:type="dxa"/>
              <w:bottom w:w="100" w:type="dxa"/>
              <w:right w:w="100" w:type="dxa"/>
            </w:tcMar>
          </w:tcPr>
          <w:p w14:paraId="0ED7D255" w14:textId="77777777" w:rsidR="00DA2E15" w:rsidRPr="00BB3C48" w:rsidRDefault="00DA2E15">
            <w:pPr>
              <w:widowControl w:val="0"/>
              <w:spacing w:line="240" w:lineRule="auto"/>
              <w:rPr>
                <w:b/>
              </w:rPr>
            </w:pPr>
          </w:p>
        </w:tc>
        <w:tc>
          <w:tcPr>
            <w:tcW w:w="493" w:type="dxa"/>
            <w:shd w:val="clear" w:color="auto" w:fill="FFF2CC"/>
            <w:tcMar>
              <w:top w:w="100" w:type="dxa"/>
              <w:left w:w="100" w:type="dxa"/>
              <w:bottom w:w="100" w:type="dxa"/>
              <w:right w:w="100" w:type="dxa"/>
            </w:tcMar>
          </w:tcPr>
          <w:p w14:paraId="08ACD0C3" w14:textId="77777777" w:rsidR="00DA2E15" w:rsidRPr="00BB3C48" w:rsidRDefault="00000000">
            <w:pPr>
              <w:widowControl w:val="0"/>
              <w:spacing w:line="240" w:lineRule="auto"/>
              <w:jc w:val="center"/>
            </w:pPr>
            <w:r w:rsidRPr="00BB3C48">
              <w:rPr>
                <w:rFonts w:ascii="Cambria Math" w:hAnsi="Cambria Math" w:cs="Cambria Math"/>
              </w:rPr>
              <w:t>◯</w:t>
            </w:r>
          </w:p>
        </w:tc>
        <w:tc>
          <w:tcPr>
            <w:tcW w:w="4893" w:type="dxa"/>
            <w:shd w:val="clear" w:color="auto" w:fill="FFF2CC"/>
            <w:tcMar>
              <w:top w:w="100" w:type="dxa"/>
              <w:left w:w="100" w:type="dxa"/>
              <w:bottom w:w="100" w:type="dxa"/>
              <w:right w:w="100" w:type="dxa"/>
            </w:tcMar>
          </w:tcPr>
          <w:p w14:paraId="68D18B90" w14:textId="4C81154F" w:rsidR="00DA2E15" w:rsidRPr="00BB3C48" w:rsidRDefault="00000000" w:rsidP="008A5C14">
            <w:pPr>
              <w:widowControl w:val="0"/>
              <w:spacing w:line="240" w:lineRule="auto"/>
            </w:pPr>
            <w:proofErr w:type="spellStart"/>
            <w:r w:rsidRPr="00BB3C48">
              <w:t>Apzinātības</w:t>
            </w:r>
            <w:proofErr w:type="spellEnd"/>
            <w:r w:rsidRPr="00BB3C48">
              <w:t xml:space="preserve">/stresa mazināšanas tehnikas praktizēju skolas ikdienā. </w:t>
            </w:r>
          </w:p>
        </w:tc>
        <w:tc>
          <w:tcPr>
            <w:tcW w:w="7371" w:type="dxa"/>
            <w:shd w:val="clear" w:color="auto" w:fill="FFF2CC"/>
            <w:tcMar>
              <w:top w:w="100" w:type="dxa"/>
              <w:left w:w="100" w:type="dxa"/>
              <w:bottom w:w="100" w:type="dxa"/>
              <w:right w:w="100" w:type="dxa"/>
            </w:tcMar>
          </w:tcPr>
          <w:p w14:paraId="49E3F6C8" w14:textId="66CD266C" w:rsidR="00DA2E15" w:rsidRPr="00BB3C48" w:rsidRDefault="00000000">
            <w:pPr>
              <w:widowControl w:val="0"/>
              <w:numPr>
                <w:ilvl w:val="0"/>
                <w:numId w:val="23"/>
              </w:numPr>
              <w:spacing w:line="240" w:lineRule="auto"/>
            </w:pPr>
            <w:r w:rsidRPr="00BB3C48">
              <w:t xml:space="preserve">Piem., vienmēr pirms pārbaudes darba, prezentācijas skolēni veic dziļas </w:t>
            </w:r>
            <w:proofErr w:type="spellStart"/>
            <w:r w:rsidRPr="00BB3C48">
              <w:t>ieelpas</w:t>
            </w:r>
            <w:proofErr w:type="spellEnd"/>
            <w:r w:rsidRPr="00BB3C48">
              <w:t xml:space="preserve">, ja nepieciešams nosauc savas emocijas, skolotājs tās validē </w:t>
            </w:r>
            <w:r w:rsidRPr="00BB3C48">
              <w:rPr>
                <w:i/>
                <w:sz w:val="20"/>
                <w:szCs w:val="20"/>
              </w:rPr>
              <w:t xml:space="preserve">(tas ir normāli satraukties, </w:t>
            </w:r>
            <w:r w:rsidR="00B56A51" w:rsidRPr="00BB3C48">
              <w:rPr>
                <w:i/>
                <w:sz w:val="20"/>
                <w:szCs w:val="20"/>
              </w:rPr>
              <w:t>tāpēc</w:t>
            </w:r>
            <w:r w:rsidRPr="00BB3C48">
              <w:rPr>
                <w:i/>
                <w:sz w:val="20"/>
                <w:szCs w:val="20"/>
              </w:rPr>
              <w:t xml:space="preserve"> mēs pielietojam stresa mazināšanas tehnikas, lai palīdzētu savam prātam nomierināties, sagatavoties darbam)</w:t>
            </w:r>
            <w:r w:rsidRPr="00BB3C48">
              <w:t xml:space="preserve">; pie pusdienu galda/klases vakarā ar acīm ciet lēnām, izgaršo kādu produktu, dalās ar sajūtām, garšām. </w:t>
            </w:r>
          </w:p>
          <w:p w14:paraId="497F222F" w14:textId="0D9B86BE" w:rsidR="00DA2E15" w:rsidRPr="00BB3C48" w:rsidRDefault="002424D8">
            <w:pPr>
              <w:widowControl w:val="0"/>
              <w:numPr>
                <w:ilvl w:val="0"/>
                <w:numId w:val="23"/>
              </w:numPr>
              <w:spacing w:line="240" w:lineRule="auto"/>
              <w:rPr>
                <w:i/>
                <w:sz w:val="20"/>
                <w:szCs w:val="20"/>
              </w:rPr>
            </w:pPr>
            <w:hyperlink r:id="rId14" w:history="1">
              <w:r w:rsidRPr="002424D8">
                <w:rPr>
                  <w:rStyle w:val="Hyperlink"/>
                  <w:i/>
                  <w:sz w:val="20"/>
                  <w:szCs w:val="20"/>
                </w:rPr>
                <w:t>Spriedzes mazināšanas metodes</w:t>
              </w:r>
            </w:hyperlink>
          </w:p>
        </w:tc>
      </w:tr>
      <w:tr w:rsidR="00DA2E15" w:rsidRPr="00BB3C48" w14:paraId="1E08D622" w14:textId="77777777" w:rsidTr="00BB3C48">
        <w:trPr>
          <w:trHeight w:val="420"/>
        </w:trPr>
        <w:tc>
          <w:tcPr>
            <w:tcW w:w="2117" w:type="dxa"/>
            <w:vMerge/>
            <w:shd w:val="clear" w:color="auto" w:fill="FFF2CC"/>
            <w:tcMar>
              <w:top w:w="100" w:type="dxa"/>
              <w:left w:w="100" w:type="dxa"/>
              <w:bottom w:w="100" w:type="dxa"/>
              <w:right w:w="100" w:type="dxa"/>
            </w:tcMar>
          </w:tcPr>
          <w:p w14:paraId="54B76279" w14:textId="77777777" w:rsidR="00DA2E15" w:rsidRPr="00BB3C48" w:rsidRDefault="00DA2E15">
            <w:pPr>
              <w:widowControl w:val="0"/>
              <w:spacing w:line="240" w:lineRule="auto"/>
              <w:rPr>
                <w:b/>
              </w:rPr>
            </w:pPr>
          </w:p>
        </w:tc>
        <w:tc>
          <w:tcPr>
            <w:tcW w:w="493" w:type="dxa"/>
            <w:shd w:val="clear" w:color="auto" w:fill="FFF2CC"/>
            <w:tcMar>
              <w:top w:w="100" w:type="dxa"/>
              <w:left w:w="100" w:type="dxa"/>
              <w:bottom w:w="100" w:type="dxa"/>
              <w:right w:w="100" w:type="dxa"/>
            </w:tcMar>
          </w:tcPr>
          <w:p w14:paraId="1A498F5B" w14:textId="77777777" w:rsidR="00DA2E15" w:rsidRPr="00BB3C48" w:rsidRDefault="00DA2E15">
            <w:pPr>
              <w:widowControl w:val="0"/>
              <w:spacing w:line="240" w:lineRule="auto"/>
              <w:jc w:val="center"/>
            </w:pPr>
          </w:p>
        </w:tc>
        <w:tc>
          <w:tcPr>
            <w:tcW w:w="4893" w:type="dxa"/>
            <w:shd w:val="clear" w:color="auto" w:fill="FFF2CC"/>
            <w:tcMar>
              <w:top w:w="100" w:type="dxa"/>
              <w:left w:w="100" w:type="dxa"/>
              <w:bottom w:w="100" w:type="dxa"/>
              <w:right w:w="100" w:type="dxa"/>
            </w:tcMar>
          </w:tcPr>
          <w:p w14:paraId="130D4FE8" w14:textId="77777777" w:rsidR="00DA2E15" w:rsidRPr="00BB3C48" w:rsidRDefault="00000000" w:rsidP="00B56A51">
            <w:pPr>
              <w:widowControl w:val="0"/>
              <w:spacing w:line="240" w:lineRule="auto"/>
            </w:pPr>
            <w:r w:rsidRPr="00BB3C48">
              <w:t xml:space="preserve">Konfliktus risinu ātri, savlaicīgi. Sarunu laikā  mudinu skolēnus meklēt risinājumus, nevis vainot citus. </w:t>
            </w:r>
          </w:p>
        </w:tc>
        <w:tc>
          <w:tcPr>
            <w:tcW w:w="7371" w:type="dxa"/>
            <w:shd w:val="clear" w:color="auto" w:fill="FFF2CC"/>
            <w:tcMar>
              <w:top w:w="100" w:type="dxa"/>
              <w:left w:w="100" w:type="dxa"/>
              <w:bottom w:w="100" w:type="dxa"/>
              <w:right w:w="100" w:type="dxa"/>
            </w:tcMar>
          </w:tcPr>
          <w:p w14:paraId="00BF3374" w14:textId="246D73F4" w:rsidR="00DA2E15" w:rsidRPr="00BB3C48" w:rsidRDefault="00000000">
            <w:pPr>
              <w:widowControl w:val="0"/>
              <w:numPr>
                <w:ilvl w:val="0"/>
                <w:numId w:val="39"/>
              </w:numPr>
              <w:spacing w:line="240" w:lineRule="auto"/>
              <w:rPr>
                <w:i/>
              </w:rPr>
            </w:pPr>
            <w:r w:rsidRPr="00BB3C48">
              <w:rPr>
                <w:i/>
              </w:rPr>
              <w:t xml:space="preserve">Atceries, ka </w:t>
            </w:r>
            <w:r w:rsidR="00B56A51" w:rsidRPr="00BB3C48">
              <w:rPr>
                <w:i/>
              </w:rPr>
              <w:t>konflikts</w:t>
            </w:r>
            <w:r w:rsidRPr="00BB3C48">
              <w:rPr>
                <w:i/>
              </w:rPr>
              <w:t xml:space="preserve"> ir dzīves sastāvdaļa. Tie notiks un tas ir normāli. </w:t>
            </w:r>
          </w:p>
          <w:p w14:paraId="42259726" w14:textId="65F2267E" w:rsidR="00DA2E15" w:rsidRPr="00BB3C48" w:rsidRDefault="00000000">
            <w:pPr>
              <w:widowControl w:val="0"/>
              <w:numPr>
                <w:ilvl w:val="0"/>
                <w:numId w:val="39"/>
              </w:numPr>
              <w:spacing w:line="240" w:lineRule="auto"/>
              <w:rPr>
                <w:i/>
              </w:rPr>
            </w:pPr>
            <w:r w:rsidRPr="00BB3C48">
              <w:rPr>
                <w:i/>
              </w:rPr>
              <w:t>Preventīvi runā ar klasi:</w:t>
            </w:r>
          </w:p>
          <w:p w14:paraId="37245483" w14:textId="1F003734" w:rsidR="00DA2E15" w:rsidRPr="00BB3C48" w:rsidRDefault="00000000">
            <w:pPr>
              <w:widowControl w:val="0"/>
              <w:numPr>
                <w:ilvl w:val="1"/>
                <w:numId w:val="39"/>
              </w:numPr>
              <w:spacing w:line="240" w:lineRule="auto"/>
              <w:rPr>
                <w:i/>
              </w:rPr>
            </w:pPr>
            <w:r w:rsidRPr="00BB3C48">
              <w:rPr>
                <w:i/>
              </w:rPr>
              <w:t xml:space="preserve">par dažādību </w:t>
            </w:r>
            <w:r w:rsidRPr="00BB3C48">
              <w:rPr>
                <w:i/>
                <w:sz w:val="20"/>
                <w:szCs w:val="20"/>
              </w:rPr>
              <w:t>(projekti par subkultūrām, dažādu profesiju pārstāvjiem, ievērojamiem cilvēkiem</w:t>
            </w:r>
            <w:r w:rsidR="0065163B">
              <w:rPr>
                <w:i/>
                <w:sz w:val="20"/>
                <w:szCs w:val="20"/>
              </w:rPr>
              <w:t xml:space="preserve">, </w:t>
            </w:r>
            <w:hyperlink r:id="rId15" w:history="1">
              <w:r w:rsidR="0065163B" w:rsidRPr="00FF0445">
                <w:rPr>
                  <w:rStyle w:val="Hyperlink"/>
                  <w:i/>
                  <w:sz w:val="20"/>
                  <w:szCs w:val="20"/>
                </w:rPr>
                <w:t>https://www.uzvediba.lv/instrumenti/ka-izprast-uzvedibu/</w:t>
              </w:r>
            </w:hyperlink>
            <w:r w:rsidR="0065163B">
              <w:rPr>
                <w:i/>
                <w:sz w:val="20"/>
                <w:szCs w:val="20"/>
              </w:rPr>
              <w:t xml:space="preserve"> </w:t>
            </w:r>
            <w:r w:rsidRPr="00BB3C48">
              <w:rPr>
                <w:i/>
                <w:sz w:val="20"/>
                <w:szCs w:val="20"/>
              </w:rPr>
              <w:t>u.tml.)</w:t>
            </w:r>
            <w:r w:rsidRPr="00BB3C48">
              <w:rPr>
                <w:i/>
              </w:rPr>
              <w:t xml:space="preserve">, </w:t>
            </w:r>
          </w:p>
          <w:p w14:paraId="07CB0461" w14:textId="3A769FD6" w:rsidR="00DA2E15" w:rsidRPr="00B56A51" w:rsidRDefault="00000000" w:rsidP="00B56A51">
            <w:pPr>
              <w:widowControl w:val="0"/>
              <w:numPr>
                <w:ilvl w:val="1"/>
                <w:numId w:val="39"/>
              </w:numPr>
              <w:spacing w:line="240" w:lineRule="auto"/>
              <w:rPr>
                <w:i/>
              </w:rPr>
            </w:pPr>
            <w:r w:rsidRPr="00BB3C48">
              <w:rPr>
                <w:i/>
              </w:rPr>
              <w:t xml:space="preserve">kas ir konflikts, </w:t>
            </w:r>
            <w:r w:rsidR="00B56A51" w:rsidRPr="00BB3C48">
              <w:rPr>
                <w:i/>
              </w:rPr>
              <w:t>kāpēc</w:t>
            </w:r>
            <w:r w:rsidRPr="00BB3C48">
              <w:rPr>
                <w:i/>
              </w:rPr>
              <w:t xml:space="preserve"> tas rodas un kā tos </w:t>
            </w:r>
            <w:proofErr w:type="spellStart"/>
            <w:r w:rsidRPr="00BB3C48">
              <w:rPr>
                <w:i/>
              </w:rPr>
              <w:t>cie</w:t>
            </w:r>
            <w:r w:rsidR="00B56A51">
              <w:rPr>
                <w:i/>
              </w:rPr>
              <w:t>ņ</w:t>
            </w:r>
            <w:r w:rsidRPr="00BB3C48">
              <w:rPr>
                <w:i/>
              </w:rPr>
              <w:t>pilni</w:t>
            </w:r>
            <w:proofErr w:type="spellEnd"/>
            <w:r w:rsidRPr="00BB3C48">
              <w:rPr>
                <w:i/>
              </w:rPr>
              <w:t xml:space="preserve"> atrisināt. </w:t>
            </w:r>
            <w:r w:rsidRPr="00BB3C48">
              <w:rPr>
                <w:i/>
                <w:sz w:val="20"/>
                <w:szCs w:val="20"/>
              </w:rPr>
              <w:t>(uzdevumi.lv Kā novērst un risināt konfliktus vietējā kopienā?</w:t>
            </w:r>
            <w:r w:rsidR="00B56A51">
              <w:rPr>
                <w:i/>
                <w:sz w:val="20"/>
                <w:szCs w:val="20"/>
              </w:rPr>
              <w:t xml:space="preserve"> </w:t>
            </w:r>
            <w:hyperlink r:id="rId16" w:history="1">
              <w:r w:rsidR="00B56A51" w:rsidRPr="005B0F46">
                <w:rPr>
                  <w:rStyle w:val="Hyperlink"/>
                  <w:i/>
                  <w:sz w:val="20"/>
                  <w:szCs w:val="20"/>
                </w:rPr>
                <w:t>https://www.uzdevumi.lv/p/socialas-zinibas-un-vesture-skola2030/5-klase/ka-noverst-un-risinat-konfliktus-vieteja-kopiena-66049</w:t>
              </w:r>
            </w:hyperlink>
            <w:r w:rsidRPr="00BB3C48">
              <w:rPr>
                <w:i/>
                <w:sz w:val="20"/>
                <w:szCs w:val="20"/>
              </w:rPr>
              <w:t xml:space="preserve">; </w:t>
            </w:r>
            <w:r w:rsidRPr="00B56A51">
              <w:rPr>
                <w:i/>
                <w:sz w:val="20"/>
                <w:szCs w:val="20"/>
              </w:rPr>
              <w:t>Konfliktu risināšanas algoritms</w:t>
            </w:r>
            <w:r w:rsidR="00B56A51" w:rsidRPr="00B56A51">
              <w:rPr>
                <w:i/>
                <w:sz w:val="20"/>
                <w:szCs w:val="20"/>
              </w:rPr>
              <w:t xml:space="preserve"> </w:t>
            </w:r>
            <w:hyperlink r:id="rId17" w:history="1">
              <w:r w:rsidR="00B56A51" w:rsidRPr="00B56A51">
                <w:rPr>
                  <w:rStyle w:val="Hyperlink"/>
                  <w:i/>
                  <w:sz w:val="20"/>
                  <w:szCs w:val="20"/>
                </w:rPr>
                <w:t>https://www.youtube.com/watch?v=hUhYCN-sybA&amp;ab_channel=atbalstslulv</w:t>
              </w:r>
            </w:hyperlink>
            <w:r w:rsidRPr="00B56A51">
              <w:rPr>
                <w:i/>
                <w:sz w:val="20"/>
                <w:szCs w:val="20"/>
              </w:rPr>
              <w:t>).</w:t>
            </w:r>
          </w:p>
          <w:p w14:paraId="1273A81A" w14:textId="73DEA164" w:rsidR="00DA2E15" w:rsidRPr="00BB3C48" w:rsidRDefault="00000000">
            <w:pPr>
              <w:widowControl w:val="0"/>
              <w:numPr>
                <w:ilvl w:val="0"/>
                <w:numId w:val="39"/>
              </w:numPr>
              <w:spacing w:line="240" w:lineRule="auto"/>
            </w:pPr>
            <w:r w:rsidRPr="00BB3C48">
              <w:rPr>
                <w:i/>
              </w:rPr>
              <w:t>Izvieto klasē atgādnes ar konflikta risināšanas tehnikām</w:t>
            </w:r>
            <w:r w:rsidR="00B56A51">
              <w:rPr>
                <w:i/>
              </w:rPr>
              <w:t xml:space="preserve"> </w:t>
            </w:r>
            <w:r w:rsidRPr="00BB3C48">
              <w:rPr>
                <w:i/>
                <w:sz w:val="20"/>
                <w:szCs w:val="20"/>
              </w:rPr>
              <w:t>(konkrēti soļi, kā izvērtēt problēmas lielumu u.tml.).</w:t>
            </w:r>
          </w:p>
          <w:p w14:paraId="7A049D06" w14:textId="77777777" w:rsidR="00DA2E15" w:rsidRPr="00BB3C48" w:rsidRDefault="00000000">
            <w:pPr>
              <w:widowControl w:val="0"/>
              <w:numPr>
                <w:ilvl w:val="0"/>
                <w:numId w:val="39"/>
              </w:numPr>
              <w:spacing w:line="240" w:lineRule="auto"/>
            </w:pPr>
            <w:r w:rsidRPr="00BB3C48">
              <w:t xml:space="preserve">Veicini sadarbību skolēnu starpā pāru darbi/grupu darbi/ekskursiju plānošana/klases vakarā atbildīgie par ēdienu, mūziku, spēlēm u.tml. </w:t>
            </w:r>
          </w:p>
        </w:tc>
      </w:tr>
      <w:tr w:rsidR="00DA2E15" w:rsidRPr="00BB3C48" w14:paraId="1C11EBAC" w14:textId="77777777" w:rsidTr="00BB3C48">
        <w:trPr>
          <w:trHeight w:val="420"/>
        </w:trPr>
        <w:tc>
          <w:tcPr>
            <w:tcW w:w="2117" w:type="dxa"/>
            <w:vMerge/>
            <w:shd w:val="clear" w:color="auto" w:fill="FFF2CC"/>
            <w:tcMar>
              <w:top w:w="100" w:type="dxa"/>
              <w:left w:w="100" w:type="dxa"/>
              <w:bottom w:w="100" w:type="dxa"/>
              <w:right w:w="100" w:type="dxa"/>
            </w:tcMar>
          </w:tcPr>
          <w:p w14:paraId="540BA001" w14:textId="77777777" w:rsidR="00DA2E15" w:rsidRPr="00BB3C48" w:rsidRDefault="00DA2E15">
            <w:pPr>
              <w:widowControl w:val="0"/>
              <w:spacing w:line="240" w:lineRule="auto"/>
              <w:rPr>
                <w:b/>
              </w:rPr>
            </w:pPr>
          </w:p>
        </w:tc>
        <w:tc>
          <w:tcPr>
            <w:tcW w:w="493" w:type="dxa"/>
            <w:shd w:val="clear" w:color="auto" w:fill="FFF2CC"/>
            <w:tcMar>
              <w:top w:w="100" w:type="dxa"/>
              <w:left w:w="100" w:type="dxa"/>
              <w:bottom w:w="100" w:type="dxa"/>
              <w:right w:w="100" w:type="dxa"/>
            </w:tcMar>
          </w:tcPr>
          <w:p w14:paraId="5D063568" w14:textId="77777777" w:rsidR="00DA2E15" w:rsidRPr="00BB3C48" w:rsidRDefault="00000000">
            <w:pPr>
              <w:widowControl w:val="0"/>
              <w:spacing w:line="240" w:lineRule="auto"/>
              <w:jc w:val="center"/>
              <w:rPr>
                <w:b/>
              </w:rPr>
            </w:pPr>
            <w:r w:rsidRPr="00BB3C48">
              <w:rPr>
                <w:rFonts w:ascii="Cambria Math" w:hAnsi="Cambria Math" w:cs="Cambria Math"/>
              </w:rPr>
              <w:t>◯</w:t>
            </w:r>
          </w:p>
        </w:tc>
        <w:tc>
          <w:tcPr>
            <w:tcW w:w="4893" w:type="dxa"/>
            <w:shd w:val="clear" w:color="auto" w:fill="FFF2CC"/>
            <w:tcMar>
              <w:top w:w="100" w:type="dxa"/>
              <w:left w:w="100" w:type="dxa"/>
              <w:bottom w:w="100" w:type="dxa"/>
              <w:right w:w="100" w:type="dxa"/>
            </w:tcMar>
          </w:tcPr>
          <w:p w14:paraId="523BB7F6" w14:textId="77777777" w:rsidR="00DA2E15" w:rsidRPr="00BB3C48" w:rsidRDefault="00000000" w:rsidP="00B56A51">
            <w:pPr>
              <w:widowControl w:val="0"/>
              <w:spacing w:line="240" w:lineRule="auto"/>
            </w:pPr>
            <w:r w:rsidRPr="00BB3C48">
              <w:t xml:space="preserve">Mācību un audzināšanas procesā regulāri veicu refleksiju gan </w:t>
            </w:r>
            <w:r w:rsidRPr="00BB3C48">
              <w:rPr>
                <w:i/>
              </w:rPr>
              <w:t xml:space="preserve">grupās, gan individuāli, pēc vajadzības. </w:t>
            </w:r>
          </w:p>
        </w:tc>
        <w:tc>
          <w:tcPr>
            <w:tcW w:w="7371" w:type="dxa"/>
            <w:shd w:val="clear" w:color="auto" w:fill="FFF2CC"/>
            <w:tcMar>
              <w:top w:w="100" w:type="dxa"/>
              <w:left w:w="100" w:type="dxa"/>
              <w:bottom w:w="100" w:type="dxa"/>
              <w:right w:w="100" w:type="dxa"/>
            </w:tcMar>
          </w:tcPr>
          <w:p w14:paraId="580D48C2" w14:textId="77777777" w:rsidR="00DA2E15" w:rsidRPr="00BB3C48" w:rsidRDefault="00000000">
            <w:pPr>
              <w:widowControl w:val="0"/>
              <w:numPr>
                <w:ilvl w:val="0"/>
                <w:numId w:val="35"/>
              </w:numPr>
              <w:spacing w:line="240" w:lineRule="auto"/>
            </w:pPr>
            <w:r w:rsidRPr="00BB3C48">
              <w:t xml:space="preserve">Ikdienā izmanto noslēguma jautājumus </w:t>
            </w:r>
            <w:r w:rsidRPr="00BB3C48">
              <w:rPr>
                <w:i/>
                <w:sz w:val="20"/>
                <w:szCs w:val="20"/>
              </w:rPr>
              <w:t>(izrunā grupās, individuāli raksta uz lapiņām, rāda ar īkšķiem)</w:t>
            </w:r>
            <w:r w:rsidRPr="00BB3C48">
              <w:t xml:space="preserve">, lai palīdzētu skolēniem reflektēt par mācīšanos un, kā viņi </w:t>
            </w:r>
            <w:proofErr w:type="spellStart"/>
            <w:r w:rsidRPr="00BB3C48">
              <w:t>jaunapgūto</w:t>
            </w:r>
            <w:proofErr w:type="spellEnd"/>
            <w:r w:rsidRPr="00BB3C48">
              <w:t xml:space="preserve"> pielietos savās dzīvēs.</w:t>
            </w:r>
          </w:p>
          <w:p w14:paraId="10AD2600" w14:textId="77777777" w:rsidR="00DA2E15" w:rsidRPr="00BB3C48" w:rsidRDefault="00000000">
            <w:pPr>
              <w:widowControl w:val="0"/>
              <w:numPr>
                <w:ilvl w:val="0"/>
                <w:numId w:val="35"/>
              </w:numPr>
              <w:spacing w:line="240" w:lineRule="auto"/>
            </w:pPr>
            <w:r w:rsidRPr="00BB3C48">
              <w:t>Skolēni izstrādā mērķus, reflektē par tiem, uzrauga.</w:t>
            </w:r>
          </w:p>
          <w:p w14:paraId="5D979A93" w14:textId="0FDC0CD5" w:rsidR="00DA2E15" w:rsidRPr="00BB3C48" w:rsidRDefault="00000000">
            <w:pPr>
              <w:widowControl w:val="0"/>
              <w:numPr>
                <w:ilvl w:val="0"/>
                <w:numId w:val="35"/>
              </w:numPr>
              <w:spacing w:line="240" w:lineRule="auto"/>
            </w:pPr>
            <w:r w:rsidRPr="00BB3C48">
              <w:t>Vides pielāgošana - atgādne par refleksiju stundas beigās, nedēļas beigās u.tml.</w:t>
            </w:r>
          </w:p>
        </w:tc>
      </w:tr>
      <w:tr w:rsidR="00DA2E15" w:rsidRPr="00BB3C48" w14:paraId="63A1AACB" w14:textId="77777777" w:rsidTr="00BB3C48">
        <w:trPr>
          <w:trHeight w:val="420"/>
        </w:trPr>
        <w:tc>
          <w:tcPr>
            <w:tcW w:w="2117" w:type="dxa"/>
            <w:vMerge/>
            <w:shd w:val="clear" w:color="auto" w:fill="FFF2CC"/>
            <w:tcMar>
              <w:top w:w="100" w:type="dxa"/>
              <w:left w:w="100" w:type="dxa"/>
              <w:bottom w:w="100" w:type="dxa"/>
              <w:right w:w="100" w:type="dxa"/>
            </w:tcMar>
          </w:tcPr>
          <w:p w14:paraId="768AD908" w14:textId="77777777" w:rsidR="00DA2E15" w:rsidRPr="00BB3C48" w:rsidRDefault="00DA2E15">
            <w:pPr>
              <w:widowControl w:val="0"/>
              <w:spacing w:line="240" w:lineRule="auto"/>
              <w:rPr>
                <w:i/>
              </w:rPr>
            </w:pPr>
          </w:p>
        </w:tc>
        <w:tc>
          <w:tcPr>
            <w:tcW w:w="493" w:type="dxa"/>
            <w:shd w:val="clear" w:color="auto" w:fill="FFF2CC"/>
            <w:tcMar>
              <w:top w:w="100" w:type="dxa"/>
              <w:left w:w="100" w:type="dxa"/>
              <w:bottom w:w="100" w:type="dxa"/>
              <w:right w:w="100" w:type="dxa"/>
            </w:tcMar>
          </w:tcPr>
          <w:p w14:paraId="47B506E9" w14:textId="77777777" w:rsidR="00DA2E15" w:rsidRPr="00BB3C48" w:rsidRDefault="00DA2E15">
            <w:pPr>
              <w:widowControl w:val="0"/>
              <w:spacing w:line="240" w:lineRule="auto"/>
              <w:rPr>
                <w:i/>
              </w:rPr>
            </w:pPr>
          </w:p>
        </w:tc>
        <w:tc>
          <w:tcPr>
            <w:tcW w:w="4893" w:type="dxa"/>
            <w:shd w:val="clear" w:color="auto" w:fill="FFF2CC"/>
            <w:tcMar>
              <w:top w:w="100" w:type="dxa"/>
              <w:left w:w="100" w:type="dxa"/>
              <w:bottom w:w="100" w:type="dxa"/>
              <w:right w:w="100" w:type="dxa"/>
            </w:tcMar>
          </w:tcPr>
          <w:p w14:paraId="06D6EDFE" w14:textId="07E4F41D" w:rsidR="00DA2E15" w:rsidRPr="00BB3C48" w:rsidRDefault="00000000">
            <w:pPr>
              <w:widowControl w:val="0"/>
              <w:spacing w:line="240" w:lineRule="auto"/>
              <w:rPr>
                <w:b/>
                <w:sz w:val="24"/>
                <w:szCs w:val="24"/>
              </w:rPr>
            </w:pPr>
            <w:r w:rsidRPr="00BB3C48">
              <w:rPr>
                <w:b/>
                <w:sz w:val="24"/>
                <w:szCs w:val="24"/>
              </w:rPr>
              <w:t xml:space="preserve">Iepazīšanās/sadarbības spēles klasei: </w:t>
            </w:r>
          </w:p>
        </w:tc>
        <w:tc>
          <w:tcPr>
            <w:tcW w:w="7371" w:type="dxa"/>
            <w:shd w:val="clear" w:color="auto" w:fill="FFF2CC"/>
            <w:tcMar>
              <w:top w:w="100" w:type="dxa"/>
              <w:left w:w="100" w:type="dxa"/>
              <w:bottom w:w="100" w:type="dxa"/>
              <w:right w:w="100" w:type="dxa"/>
            </w:tcMar>
          </w:tcPr>
          <w:p w14:paraId="7E74D87A" w14:textId="77777777" w:rsidR="00DA2E15" w:rsidRPr="00BB3C48" w:rsidRDefault="00DA2E15">
            <w:pPr>
              <w:widowControl w:val="0"/>
              <w:spacing w:line="240" w:lineRule="auto"/>
              <w:rPr>
                <w:b/>
              </w:rPr>
            </w:pPr>
          </w:p>
        </w:tc>
      </w:tr>
      <w:tr w:rsidR="00DA2E15" w:rsidRPr="00BB3C48" w14:paraId="475AA58F" w14:textId="77777777" w:rsidTr="00BB3C48">
        <w:trPr>
          <w:trHeight w:val="420"/>
        </w:trPr>
        <w:tc>
          <w:tcPr>
            <w:tcW w:w="2117" w:type="dxa"/>
            <w:vMerge/>
            <w:shd w:val="clear" w:color="auto" w:fill="FFF2CC"/>
            <w:tcMar>
              <w:top w:w="100" w:type="dxa"/>
              <w:left w:w="100" w:type="dxa"/>
              <w:bottom w:w="100" w:type="dxa"/>
              <w:right w:w="100" w:type="dxa"/>
            </w:tcMar>
          </w:tcPr>
          <w:p w14:paraId="4C220BEE" w14:textId="77777777" w:rsidR="00DA2E15" w:rsidRPr="00BB3C48" w:rsidRDefault="00DA2E15">
            <w:pPr>
              <w:widowControl w:val="0"/>
              <w:spacing w:line="240" w:lineRule="auto"/>
              <w:rPr>
                <w:i/>
              </w:rPr>
            </w:pPr>
          </w:p>
        </w:tc>
        <w:tc>
          <w:tcPr>
            <w:tcW w:w="493" w:type="dxa"/>
            <w:shd w:val="clear" w:color="auto" w:fill="FFF2CC"/>
            <w:tcMar>
              <w:top w:w="100" w:type="dxa"/>
              <w:left w:w="100" w:type="dxa"/>
              <w:bottom w:w="100" w:type="dxa"/>
              <w:right w:w="100" w:type="dxa"/>
            </w:tcMar>
          </w:tcPr>
          <w:p w14:paraId="51308FAA" w14:textId="77777777" w:rsidR="00DA2E15" w:rsidRPr="00BB3C48" w:rsidRDefault="00000000">
            <w:pPr>
              <w:widowControl w:val="0"/>
              <w:spacing w:line="240" w:lineRule="auto"/>
              <w:jc w:val="center"/>
              <w:rPr>
                <w:i/>
              </w:rPr>
            </w:pPr>
            <w:r w:rsidRPr="00BB3C48">
              <w:rPr>
                <w:rFonts w:ascii="Cambria Math" w:hAnsi="Cambria Math" w:cs="Cambria Math"/>
              </w:rPr>
              <w:t>◯</w:t>
            </w:r>
          </w:p>
        </w:tc>
        <w:tc>
          <w:tcPr>
            <w:tcW w:w="4893" w:type="dxa"/>
            <w:shd w:val="clear" w:color="auto" w:fill="FFF2CC"/>
            <w:tcMar>
              <w:top w:w="100" w:type="dxa"/>
              <w:left w:w="100" w:type="dxa"/>
              <w:bottom w:w="100" w:type="dxa"/>
              <w:right w:w="100" w:type="dxa"/>
            </w:tcMar>
          </w:tcPr>
          <w:p w14:paraId="4F043D4E" w14:textId="77777777" w:rsidR="00DA2E15" w:rsidRPr="00BB3C48" w:rsidRDefault="00000000" w:rsidP="00211B2B">
            <w:pPr>
              <w:widowControl w:val="0"/>
              <w:spacing w:line="240" w:lineRule="auto"/>
            </w:pPr>
            <w:r w:rsidRPr="00BB3C48">
              <w:t xml:space="preserve">Uzsākot mācību gadu izmantoju dažādas metodes, kas ļauj skolēniem iepazīt vienam otru, veicina klases saliedētību. </w:t>
            </w:r>
            <w:r w:rsidRPr="00BB3C48">
              <w:tab/>
            </w:r>
            <w:r w:rsidRPr="00BB3C48">
              <w:tab/>
            </w:r>
            <w:r w:rsidRPr="00BB3C48">
              <w:tab/>
            </w:r>
            <w:r w:rsidRPr="00BB3C48">
              <w:tab/>
            </w:r>
          </w:p>
        </w:tc>
        <w:tc>
          <w:tcPr>
            <w:tcW w:w="7371" w:type="dxa"/>
            <w:shd w:val="clear" w:color="auto" w:fill="FFF2CC"/>
            <w:tcMar>
              <w:top w:w="100" w:type="dxa"/>
              <w:left w:w="100" w:type="dxa"/>
              <w:bottom w:w="100" w:type="dxa"/>
              <w:right w:w="100" w:type="dxa"/>
            </w:tcMar>
          </w:tcPr>
          <w:p w14:paraId="70B0BD4A" w14:textId="77777777" w:rsidR="00DA2E15" w:rsidRPr="00BB3C48" w:rsidRDefault="00000000">
            <w:pPr>
              <w:numPr>
                <w:ilvl w:val="0"/>
                <w:numId w:val="34"/>
              </w:numPr>
            </w:pPr>
            <w:r w:rsidRPr="00BB3C48">
              <w:t>Es arī u.c.</w:t>
            </w:r>
          </w:p>
        </w:tc>
      </w:tr>
      <w:tr w:rsidR="00211B2B" w:rsidRPr="00BB3C48" w14:paraId="48E4369F" w14:textId="77777777" w:rsidTr="00BB3C48">
        <w:trPr>
          <w:trHeight w:val="420"/>
        </w:trPr>
        <w:tc>
          <w:tcPr>
            <w:tcW w:w="2117" w:type="dxa"/>
            <w:vMerge/>
            <w:shd w:val="clear" w:color="auto" w:fill="FFF2CC"/>
            <w:tcMar>
              <w:top w:w="100" w:type="dxa"/>
              <w:left w:w="100" w:type="dxa"/>
              <w:bottom w:w="100" w:type="dxa"/>
              <w:right w:w="100" w:type="dxa"/>
            </w:tcMar>
          </w:tcPr>
          <w:p w14:paraId="7B8E4B84" w14:textId="77777777" w:rsidR="00211B2B" w:rsidRPr="00BB3C48" w:rsidRDefault="00211B2B">
            <w:pPr>
              <w:widowControl w:val="0"/>
              <w:spacing w:line="240" w:lineRule="auto"/>
              <w:rPr>
                <w:i/>
              </w:rPr>
            </w:pPr>
          </w:p>
        </w:tc>
        <w:tc>
          <w:tcPr>
            <w:tcW w:w="493" w:type="dxa"/>
            <w:vMerge w:val="restart"/>
            <w:shd w:val="clear" w:color="auto" w:fill="FFF2CC"/>
            <w:tcMar>
              <w:top w:w="100" w:type="dxa"/>
              <w:left w:w="100" w:type="dxa"/>
              <w:bottom w:w="100" w:type="dxa"/>
              <w:right w:w="100" w:type="dxa"/>
            </w:tcMar>
          </w:tcPr>
          <w:p w14:paraId="1CF40EBA" w14:textId="77777777" w:rsidR="00211B2B" w:rsidRPr="00BB3C48" w:rsidRDefault="00211B2B">
            <w:pPr>
              <w:widowControl w:val="0"/>
              <w:spacing w:line="240" w:lineRule="auto"/>
              <w:jc w:val="center"/>
              <w:rPr>
                <w:i/>
              </w:rPr>
            </w:pPr>
            <w:r w:rsidRPr="00BB3C48">
              <w:rPr>
                <w:rFonts w:ascii="Cambria Math" w:hAnsi="Cambria Math" w:cs="Cambria Math"/>
              </w:rPr>
              <w:t>◯</w:t>
            </w:r>
          </w:p>
        </w:tc>
        <w:tc>
          <w:tcPr>
            <w:tcW w:w="4893" w:type="dxa"/>
            <w:vMerge w:val="restart"/>
            <w:shd w:val="clear" w:color="auto" w:fill="FFF2CC"/>
            <w:tcMar>
              <w:top w:w="100" w:type="dxa"/>
              <w:left w:w="100" w:type="dxa"/>
              <w:bottom w:w="100" w:type="dxa"/>
              <w:right w:w="100" w:type="dxa"/>
            </w:tcMar>
          </w:tcPr>
          <w:p w14:paraId="59E5AE24" w14:textId="77777777" w:rsidR="00211B2B" w:rsidRPr="00BB3C48" w:rsidRDefault="00211B2B" w:rsidP="00211B2B">
            <w:pPr>
              <w:widowControl w:val="0"/>
              <w:spacing w:line="240" w:lineRule="auto"/>
            </w:pPr>
            <w:r w:rsidRPr="00BB3C48">
              <w:t xml:space="preserve">Mācību gada laikā izmantoju dažādas metodes, kas attīsta skolēnu sadarbības prasmes un veicina klases saliedētību. </w:t>
            </w:r>
          </w:p>
        </w:tc>
        <w:tc>
          <w:tcPr>
            <w:tcW w:w="7371" w:type="dxa"/>
            <w:shd w:val="clear" w:color="auto" w:fill="FFF2CC"/>
            <w:tcMar>
              <w:top w:w="100" w:type="dxa"/>
              <w:left w:w="100" w:type="dxa"/>
              <w:bottom w:w="100" w:type="dxa"/>
              <w:right w:w="100" w:type="dxa"/>
            </w:tcMar>
          </w:tcPr>
          <w:p w14:paraId="5B567A3C" w14:textId="7575C0DE" w:rsidR="00211B2B" w:rsidRPr="00BB3C48" w:rsidRDefault="00211B2B">
            <w:pPr>
              <w:widowControl w:val="0"/>
              <w:spacing w:line="240" w:lineRule="auto"/>
            </w:pPr>
            <w:r w:rsidRPr="00BB3C48">
              <w:t xml:space="preserve">Lomu spēles, piem., viens stāsta nesenu notikumu, bet otrs – klausās. Divi varianti, vienā klausītājam ir loma neklausīties, pārtraukt, sāk runāt par ko citu, otrā variantā klausās uzdod jautājums, atzinīgi novērtē otra pieredzi u.tml. reflektē par izjūtām, kā veidot pozitīvu komunikāciju u.tml. </w:t>
            </w:r>
          </w:p>
          <w:p w14:paraId="1F9C43DD" w14:textId="77777777" w:rsidR="00211B2B" w:rsidRPr="00BB3C48" w:rsidRDefault="00211B2B">
            <w:pPr>
              <w:widowControl w:val="0"/>
              <w:spacing w:line="240" w:lineRule="auto"/>
            </w:pPr>
            <w:r w:rsidRPr="00BB3C48">
              <w:t>Lomu spēlē vienmēr spēlēju negatīvo lomu; skolēni vienmēr spēlē pozitīvo uzvedību, lai praksē veidotu un nostiprinātu atbilstošās prasmes</w:t>
            </w:r>
          </w:p>
        </w:tc>
      </w:tr>
      <w:tr w:rsidR="00211B2B" w:rsidRPr="00BB3C48" w14:paraId="4C84F2E0" w14:textId="77777777" w:rsidTr="00BB3C48">
        <w:trPr>
          <w:trHeight w:val="420"/>
        </w:trPr>
        <w:tc>
          <w:tcPr>
            <w:tcW w:w="2117" w:type="dxa"/>
            <w:vMerge/>
            <w:shd w:val="clear" w:color="auto" w:fill="FFF2CC"/>
            <w:tcMar>
              <w:top w:w="100" w:type="dxa"/>
              <w:left w:w="100" w:type="dxa"/>
              <w:bottom w:w="100" w:type="dxa"/>
              <w:right w:w="100" w:type="dxa"/>
            </w:tcMar>
          </w:tcPr>
          <w:p w14:paraId="76105A95" w14:textId="77777777" w:rsidR="00211B2B" w:rsidRPr="00BB3C48" w:rsidRDefault="00211B2B">
            <w:pPr>
              <w:widowControl w:val="0"/>
              <w:spacing w:line="240" w:lineRule="auto"/>
              <w:rPr>
                <w:i/>
              </w:rPr>
            </w:pPr>
          </w:p>
        </w:tc>
        <w:tc>
          <w:tcPr>
            <w:tcW w:w="493" w:type="dxa"/>
            <w:vMerge/>
            <w:shd w:val="clear" w:color="auto" w:fill="FFF2CC"/>
            <w:tcMar>
              <w:top w:w="100" w:type="dxa"/>
              <w:left w:w="100" w:type="dxa"/>
              <w:bottom w:w="100" w:type="dxa"/>
              <w:right w:w="100" w:type="dxa"/>
            </w:tcMar>
          </w:tcPr>
          <w:p w14:paraId="6C700AC0" w14:textId="77777777" w:rsidR="00211B2B" w:rsidRPr="00BB3C48" w:rsidRDefault="00211B2B">
            <w:pPr>
              <w:widowControl w:val="0"/>
              <w:spacing w:line="240" w:lineRule="auto"/>
              <w:rPr>
                <w:i/>
              </w:rPr>
            </w:pPr>
          </w:p>
        </w:tc>
        <w:tc>
          <w:tcPr>
            <w:tcW w:w="4893" w:type="dxa"/>
            <w:vMerge/>
            <w:shd w:val="clear" w:color="auto" w:fill="FFF2CC"/>
            <w:tcMar>
              <w:top w:w="100" w:type="dxa"/>
              <w:left w:w="100" w:type="dxa"/>
              <w:bottom w:w="100" w:type="dxa"/>
              <w:right w:w="100" w:type="dxa"/>
            </w:tcMar>
          </w:tcPr>
          <w:p w14:paraId="21595513" w14:textId="77777777" w:rsidR="00211B2B" w:rsidRPr="00BB3C48" w:rsidRDefault="00211B2B">
            <w:pPr>
              <w:widowControl w:val="0"/>
              <w:spacing w:line="240" w:lineRule="auto"/>
            </w:pPr>
          </w:p>
        </w:tc>
        <w:tc>
          <w:tcPr>
            <w:tcW w:w="7371" w:type="dxa"/>
            <w:shd w:val="clear" w:color="auto" w:fill="FFF2CC"/>
            <w:tcMar>
              <w:top w:w="100" w:type="dxa"/>
              <w:left w:w="100" w:type="dxa"/>
              <w:bottom w:w="100" w:type="dxa"/>
              <w:right w:w="100" w:type="dxa"/>
            </w:tcMar>
          </w:tcPr>
          <w:p w14:paraId="7B216DF9" w14:textId="59445F0E" w:rsidR="00211B2B" w:rsidRPr="00BB3C48" w:rsidRDefault="00211B2B">
            <w:pPr>
              <w:widowControl w:val="0"/>
              <w:spacing w:line="240" w:lineRule="auto"/>
            </w:pPr>
            <w:r w:rsidRPr="00BB3C48">
              <w:t>Sadarbības spēles klasē - “uzcel augstāko torni” no spageti makaroniem un zefīriem, tā lai tas stāv bez atbalst</w:t>
            </w:r>
            <w:r>
              <w:t>a</w:t>
            </w:r>
            <w:r w:rsidRPr="00BB3C48">
              <w:t xml:space="preserve">, “parūpējies par olu (katrai grupai ir doti materiāli, ko var izmantot olas drošības spilvena izveidošanai, noteiktā laikā jaunieši to veido un tad </w:t>
            </w:r>
            <w:r w:rsidR="00172B14" w:rsidRPr="00BB3C48">
              <w:t>eksperimenta</w:t>
            </w:r>
            <w:r w:rsidRPr="00BB3C48">
              <w:t xml:space="preserve"> laiks</w:t>
            </w:r>
            <w:r>
              <w:t>,</w:t>
            </w:r>
            <w:r w:rsidRPr="00BB3C48">
              <w:t xml:space="preserve"> un ola tiek mesta lejā no izvēlētā augstuma, refleksija par darbu grupā, rezultātu, kļūdu labošana u.tml.)”</w:t>
            </w:r>
          </w:p>
        </w:tc>
      </w:tr>
      <w:tr w:rsidR="00211B2B" w:rsidRPr="00BB3C48" w14:paraId="6739028F" w14:textId="77777777" w:rsidTr="00211B2B">
        <w:trPr>
          <w:trHeight w:val="420"/>
        </w:trPr>
        <w:tc>
          <w:tcPr>
            <w:tcW w:w="2117" w:type="dxa"/>
            <w:vMerge/>
            <w:tcBorders>
              <w:bottom w:val="nil"/>
            </w:tcBorders>
            <w:shd w:val="clear" w:color="auto" w:fill="FFF2CC"/>
            <w:tcMar>
              <w:top w:w="100" w:type="dxa"/>
              <w:left w:w="100" w:type="dxa"/>
              <w:bottom w:w="100" w:type="dxa"/>
              <w:right w:w="100" w:type="dxa"/>
            </w:tcMar>
          </w:tcPr>
          <w:p w14:paraId="23665A50" w14:textId="77777777" w:rsidR="00211B2B" w:rsidRPr="00BB3C48" w:rsidRDefault="00211B2B">
            <w:pPr>
              <w:widowControl w:val="0"/>
              <w:spacing w:line="240" w:lineRule="auto"/>
              <w:rPr>
                <w:i/>
              </w:rPr>
            </w:pPr>
          </w:p>
        </w:tc>
        <w:tc>
          <w:tcPr>
            <w:tcW w:w="493" w:type="dxa"/>
            <w:vMerge/>
            <w:shd w:val="clear" w:color="auto" w:fill="FFF2CC"/>
            <w:tcMar>
              <w:top w:w="100" w:type="dxa"/>
              <w:left w:w="100" w:type="dxa"/>
              <w:bottom w:w="100" w:type="dxa"/>
              <w:right w:w="100" w:type="dxa"/>
            </w:tcMar>
          </w:tcPr>
          <w:p w14:paraId="28A367DC" w14:textId="77777777" w:rsidR="00211B2B" w:rsidRPr="00BB3C48" w:rsidRDefault="00211B2B">
            <w:pPr>
              <w:widowControl w:val="0"/>
              <w:spacing w:line="240" w:lineRule="auto"/>
              <w:rPr>
                <w:i/>
              </w:rPr>
            </w:pPr>
          </w:p>
        </w:tc>
        <w:tc>
          <w:tcPr>
            <w:tcW w:w="4893" w:type="dxa"/>
            <w:vMerge/>
            <w:shd w:val="clear" w:color="auto" w:fill="FFF2CC"/>
            <w:tcMar>
              <w:top w:w="100" w:type="dxa"/>
              <w:left w:w="100" w:type="dxa"/>
              <w:bottom w:w="100" w:type="dxa"/>
              <w:right w:w="100" w:type="dxa"/>
            </w:tcMar>
          </w:tcPr>
          <w:p w14:paraId="1FD430A0" w14:textId="77777777" w:rsidR="00211B2B" w:rsidRPr="00BB3C48" w:rsidRDefault="00211B2B">
            <w:pPr>
              <w:widowControl w:val="0"/>
              <w:spacing w:line="240" w:lineRule="auto"/>
            </w:pPr>
          </w:p>
        </w:tc>
        <w:tc>
          <w:tcPr>
            <w:tcW w:w="7371" w:type="dxa"/>
            <w:shd w:val="clear" w:color="auto" w:fill="FFF2CC"/>
            <w:tcMar>
              <w:top w:w="100" w:type="dxa"/>
              <w:left w:w="100" w:type="dxa"/>
              <w:bottom w:w="100" w:type="dxa"/>
              <w:right w:w="100" w:type="dxa"/>
            </w:tcMar>
          </w:tcPr>
          <w:p w14:paraId="604236B1" w14:textId="059C4C04" w:rsidR="00211B2B" w:rsidRPr="00BB3C48" w:rsidRDefault="00211B2B">
            <w:r w:rsidRPr="00BB3C48">
              <w:t xml:space="preserve">Klasei/individuāli - Spēles (dusmu spēle, pasaki…), vizuālās atgādnes (plakāti) </w:t>
            </w:r>
            <w:r w:rsidR="0065163B">
              <w:t xml:space="preserve">un citi materiāli </w:t>
            </w:r>
            <w:hyperlink r:id="rId18" w:history="1">
              <w:r w:rsidR="0065163B" w:rsidRPr="00FF0445">
                <w:rPr>
                  <w:rStyle w:val="Hyperlink"/>
                </w:rPr>
                <w:t>https://www.uzvediba.lv/instrumenti/ka-izprast-uzvedibu/</w:t>
              </w:r>
            </w:hyperlink>
            <w:r w:rsidR="0065163B">
              <w:t xml:space="preserve"> </w:t>
            </w:r>
          </w:p>
        </w:tc>
      </w:tr>
      <w:tr w:rsidR="00211B2B" w:rsidRPr="00BB3C48" w14:paraId="255D62E0" w14:textId="77777777" w:rsidTr="00211B2B">
        <w:trPr>
          <w:trHeight w:val="420"/>
        </w:trPr>
        <w:tc>
          <w:tcPr>
            <w:tcW w:w="2117" w:type="dxa"/>
            <w:vMerge w:val="restart"/>
            <w:tcBorders>
              <w:top w:val="nil"/>
            </w:tcBorders>
            <w:shd w:val="clear" w:color="auto" w:fill="FFF2CC"/>
            <w:tcMar>
              <w:top w:w="100" w:type="dxa"/>
              <w:left w:w="100" w:type="dxa"/>
              <w:bottom w:w="100" w:type="dxa"/>
              <w:right w:w="100" w:type="dxa"/>
            </w:tcMar>
          </w:tcPr>
          <w:p w14:paraId="1124151F" w14:textId="77777777" w:rsidR="00211B2B" w:rsidRPr="00BB3C48" w:rsidRDefault="00211B2B">
            <w:pPr>
              <w:widowControl w:val="0"/>
              <w:spacing w:line="240" w:lineRule="auto"/>
              <w:rPr>
                <w:i/>
              </w:rPr>
            </w:pPr>
          </w:p>
        </w:tc>
        <w:tc>
          <w:tcPr>
            <w:tcW w:w="493" w:type="dxa"/>
            <w:vMerge/>
            <w:shd w:val="clear" w:color="auto" w:fill="FFF2CC"/>
            <w:tcMar>
              <w:top w:w="100" w:type="dxa"/>
              <w:left w:w="100" w:type="dxa"/>
              <w:bottom w:w="100" w:type="dxa"/>
              <w:right w:w="100" w:type="dxa"/>
            </w:tcMar>
          </w:tcPr>
          <w:p w14:paraId="304B12B1" w14:textId="77777777" w:rsidR="00211B2B" w:rsidRPr="00BB3C48" w:rsidRDefault="00211B2B">
            <w:pPr>
              <w:widowControl w:val="0"/>
              <w:spacing w:line="240" w:lineRule="auto"/>
              <w:rPr>
                <w:i/>
              </w:rPr>
            </w:pPr>
          </w:p>
        </w:tc>
        <w:tc>
          <w:tcPr>
            <w:tcW w:w="4893" w:type="dxa"/>
            <w:vMerge/>
            <w:shd w:val="clear" w:color="auto" w:fill="FFF2CC"/>
            <w:tcMar>
              <w:top w:w="100" w:type="dxa"/>
              <w:left w:w="100" w:type="dxa"/>
              <w:bottom w:w="100" w:type="dxa"/>
              <w:right w:w="100" w:type="dxa"/>
            </w:tcMar>
          </w:tcPr>
          <w:p w14:paraId="4B18CE44" w14:textId="77777777" w:rsidR="00211B2B" w:rsidRPr="00BB3C48" w:rsidRDefault="00211B2B">
            <w:pPr>
              <w:widowControl w:val="0"/>
              <w:spacing w:line="240" w:lineRule="auto"/>
            </w:pPr>
          </w:p>
        </w:tc>
        <w:tc>
          <w:tcPr>
            <w:tcW w:w="7371" w:type="dxa"/>
            <w:shd w:val="clear" w:color="auto" w:fill="FFF2CC"/>
            <w:tcMar>
              <w:top w:w="100" w:type="dxa"/>
              <w:left w:w="100" w:type="dxa"/>
              <w:bottom w:w="100" w:type="dxa"/>
              <w:right w:w="100" w:type="dxa"/>
            </w:tcMar>
          </w:tcPr>
          <w:p w14:paraId="11ADE8DD" w14:textId="00636D3F" w:rsidR="00211B2B" w:rsidRPr="00BB3C48" w:rsidRDefault="00211B2B">
            <w:pPr>
              <w:widowControl w:val="0"/>
              <w:spacing w:line="240" w:lineRule="auto"/>
            </w:pPr>
            <w:r>
              <w:t xml:space="preserve">Sadarbība un saliedēšanās </w:t>
            </w:r>
            <w:hyperlink r:id="rId19" w:history="1">
              <w:r w:rsidRPr="005B0F46">
                <w:rPr>
                  <w:rStyle w:val="Hyperlink"/>
                </w:rPr>
                <w:t>https://www.bernulabklajiba.lv/wp-content/uploads/2017/12/ROKASGRAMATA_SKOLOTAJIEM_8_sadarbiba.pdf</w:t>
              </w:r>
            </w:hyperlink>
          </w:p>
          <w:p w14:paraId="57CB17D0" w14:textId="77777777" w:rsidR="00211B2B" w:rsidRPr="00BB3C48" w:rsidRDefault="00211B2B"/>
        </w:tc>
      </w:tr>
      <w:tr w:rsidR="00211B2B" w:rsidRPr="00BB3C48" w14:paraId="1AE10931" w14:textId="77777777" w:rsidTr="00BB3C48">
        <w:trPr>
          <w:trHeight w:val="420"/>
        </w:trPr>
        <w:tc>
          <w:tcPr>
            <w:tcW w:w="2117" w:type="dxa"/>
            <w:vMerge/>
            <w:shd w:val="clear" w:color="auto" w:fill="FFF2CC"/>
            <w:tcMar>
              <w:top w:w="100" w:type="dxa"/>
              <w:left w:w="100" w:type="dxa"/>
              <w:bottom w:w="100" w:type="dxa"/>
              <w:right w:w="100" w:type="dxa"/>
            </w:tcMar>
          </w:tcPr>
          <w:p w14:paraId="0AA6FCD3" w14:textId="77777777" w:rsidR="00211B2B" w:rsidRPr="00BB3C48" w:rsidRDefault="00211B2B">
            <w:pPr>
              <w:widowControl w:val="0"/>
              <w:spacing w:line="240" w:lineRule="auto"/>
              <w:rPr>
                <w:i/>
              </w:rPr>
            </w:pPr>
          </w:p>
        </w:tc>
        <w:tc>
          <w:tcPr>
            <w:tcW w:w="493" w:type="dxa"/>
            <w:shd w:val="clear" w:color="auto" w:fill="FFF2CC"/>
            <w:tcMar>
              <w:top w:w="100" w:type="dxa"/>
              <w:left w:w="100" w:type="dxa"/>
              <w:bottom w:w="100" w:type="dxa"/>
              <w:right w:w="100" w:type="dxa"/>
            </w:tcMar>
          </w:tcPr>
          <w:p w14:paraId="433DEF23" w14:textId="4DC3C6BC" w:rsidR="00211B2B" w:rsidRPr="00BB3C48" w:rsidRDefault="00211B2B">
            <w:pPr>
              <w:widowControl w:val="0"/>
              <w:spacing w:line="240" w:lineRule="auto"/>
              <w:rPr>
                <w:i/>
              </w:rPr>
            </w:pPr>
            <w:r w:rsidRPr="00BB3C48">
              <w:rPr>
                <w:rFonts w:ascii="Cambria Math" w:hAnsi="Cambria Math" w:cs="Cambria Math"/>
              </w:rPr>
              <w:t>◯</w:t>
            </w:r>
          </w:p>
        </w:tc>
        <w:tc>
          <w:tcPr>
            <w:tcW w:w="4893" w:type="dxa"/>
            <w:shd w:val="clear" w:color="auto" w:fill="FFF2CC"/>
            <w:tcMar>
              <w:top w:w="100" w:type="dxa"/>
              <w:left w:w="100" w:type="dxa"/>
              <w:bottom w:w="100" w:type="dxa"/>
              <w:right w:w="100" w:type="dxa"/>
            </w:tcMar>
          </w:tcPr>
          <w:p w14:paraId="3A0BEC4E" w14:textId="77777777" w:rsidR="00211B2B" w:rsidRPr="00BB3C48" w:rsidRDefault="00211B2B">
            <w:pPr>
              <w:widowControl w:val="0"/>
              <w:spacing w:line="240" w:lineRule="auto"/>
            </w:pPr>
            <w:r w:rsidRPr="00BB3C48">
              <w:t>Stundu laikā, īstenojot mācību procesu, izmantoju uz sadarbību vērstas mācību metodes</w:t>
            </w:r>
          </w:p>
        </w:tc>
        <w:tc>
          <w:tcPr>
            <w:tcW w:w="7371" w:type="dxa"/>
            <w:shd w:val="clear" w:color="auto" w:fill="FFF2CC"/>
            <w:tcMar>
              <w:top w:w="100" w:type="dxa"/>
              <w:left w:w="100" w:type="dxa"/>
              <w:bottom w:w="100" w:type="dxa"/>
              <w:right w:w="100" w:type="dxa"/>
            </w:tcMar>
          </w:tcPr>
          <w:p w14:paraId="767536F6" w14:textId="77777777" w:rsidR="00211B2B" w:rsidRPr="00BB3C48" w:rsidRDefault="00211B2B">
            <w:pPr>
              <w:rPr>
                <w:rFonts w:eastAsia="Roboto"/>
                <w:color w:val="1155CC"/>
                <w:u w:val="single"/>
                <w:shd w:val="clear" w:color="auto" w:fill="FFF2CC"/>
              </w:rPr>
            </w:pPr>
            <w:r w:rsidRPr="00BB3C48">
              <w:rPr>
                <w:rFonts w:eastAsia="Roboto"/>
                <w:color w:val="2B2B2B"/>
                <w:shd w:val="clear" w:color="auto" w:fill="FFF2CC"/>
              </w:rPr>
              <w:t xml:space="preserve"> </w:t>
            </w:r>
            <w:hyperlink r:id="rId20">
              <w:r w:rsidRPr="00BB3C48">
                <w:rPr>
                  <w:rFonts w:eastAsia="Roboto"/>
                  <w:color w:val="1155CC"/>
                  <w:u w:val="single"/>
                  <w:shd w:val="clear" w:color="auto" w:fill="FFF2CC"/>
                </w:rPr>
                <w:t>Metodiskie paņēmieni skolēnu sociāli emocionālo prasmju novērtēšanai skolā</w:t>
              </w:r>
            </w:hyperlink>
          </w:p>
          <w:p w14:paraId="09CA7847" w14:textId="77777777" w:rsidR="00211B2B" w:rsidRPr="00BB3C48" w:rsidRDefault="00211B2B">
            <w:pPr>
              <w:widowControl w:val="0"/>
              <w:spacing w:line="240" w:lineRule="auto"/>
            </w:pPr>
            <w:r w:rsidRPr="00BB3C48">
              <w:rPr>
                <w:i/>
              </w:rPr>
              <w:t>Uzdevumu īstenošanas laikā vari izmantot metodi - domā pats – strādā pārī – dalies grupā.</w:t>
            </w:r>
          </w:p>
          <w:p w14:paraId="3774E77A" w14:textId="77777777" w:rsidR="00211B2B" w:rsidRPr="00BB3C48" w:rsidRDefault="00211B2B"/>
        </w:tc>
      </w:tr>
      <w:tr w:rsidR="00DA2E15" w:rsidRPr="00BB3C48" w14:paraId="0B0425C8" w14:textId="77777777" w:rsidTr="00BB3C48">
        <w:tc>
          <w:tcPr>
            <w:tcW w:w="2117" w:type="dxa"/>
            <w:shd w:val="clear" w:color="auto" w:fill="EAD1DC"/>
            <w:tcMar>
              <w:top w:w="100" w:type="dxa"/>
              <w:left w:w="100" w:type="dxa"/>
              <w:bottom w:w="100" w:type="dxa"/>
              <w:right w:w="100" w:type="dxa"/>
            </w:tcMar>
          </w:tcPr>
          <w:p w14:paraId="462A566C" w14:textId="77777777" w:rsidR="00DA2E15" w:rsidRPr="00BB3C48" w:rsidRDefault="00000000">
            <w:pPr>
              <w:widowControl w:val="0"/>
              <w:spacing w:line="240" w:lineRule="auto"/>
              <w:rPr>
                <w:b/>
                <w:i/>
                <w:sz w:val="24"/>
                <w:szCs w:val="24"/>
              </w:rPr>
            </w:pPr>
            <w:r w:rsidRPr="00BB3C48">
              <w:rPr>
                <w:b/>
                <w:sz w:val="24"/>
                <w:szCs w:val="24"/>
              </w:rPr>
              <w:lastRenderedPageBreak/>
              <w:t xml:space="preserve">Palīgi pašregulācijai </w:t>
            </w:r>
          </w:p>
        </w:tc>
        <w:tc>
          <w:tcPr>
            <w:tcW w:w="493" w:type="dxa"/>
            <w:shd w:val="clear" w:color="auto" w:fill="EAD1DC"/>
            <w:tcMar>
              <w:top w:w="100" w:type="dxa"/>
              <w:left w:w="100" w:type="dxa"/>
              <w:bottom w:w="100" w:type="dxa"/>
              <w:right w:w="100" w:type="dxa"/>
            </w:tcMar>
          </w:tcPr>
          <w:p w14:paraId="61423ADC" w14:textId="77777777" w:rsidR="00DA2E15" w:rsidRPr="00BB3C48" w:rsidRDefault="00000000">
            <w:pPr>
              <w:widowControl w:val="0"/>
              <w:spacing w:line="240" w:lineRule="auto"/>
              <w:jc w:val="center"/>
              <w:rPr>
                <w:b/>
                <w:sz w:val="24"/>
                <w:szCs w:val="24"/>
              </w:rPr>
            </w:pPr>
            <w:r w:rsidRPr="00BB3C48">
              <w:rPr>
                <w:rFonts w:ascii="Cambria Math" w:hAnsi="Cambria Math" w:cs="Cambria Math"/>
              </w:rPr>
              <w:t>◯</w:t>
            </w:r>
          </w:p>
        </w:tc>
        <w:tc>
          <w:tcPr>
            <w:tcW w:w="4893" w:type="dxa"/>
            <w:shd w:val="clear" w:color="auto" w:fill="EAD1DC"/>
            <w:tcMar>
              <w:top w:w="100" w:type="dxa"/>
              <w:left w:w="100" w:type="dxa"/>
              <w:bottom w:w="100" w:type="dxa"/>
              <w:right w:w="100" w:type="dxa"/>
            </w:tcMar>
          </w:tcPr>
          <w:p w14:paraId="44D8EAA8" w14:textId="77777777" w:rsidR="00DA2E15" w:rsidRPr="00BB3C48" w:rsidRDefault="00000000">
            <w:pPr>
              <w:widowControl w:val="0"/>
              <w:spacing w:line="240" w:lineRule="auto"/>
            </w:pPr>
            <w:r w:rsidRPr="00BB3C48">
              <w:t>Ikdienā īstenoju dinamiskās pauzes.</w:t>
            </w:r>
          </w:p>
          <w:p w14:paraId="50AEF59D" w14:textId="77777777" w:rsidR="00DA2E15" w:rsidRPr="00BB3C48" w:rsidRDefault="00DA2E15">
            <w:pPr>
              <w:widowControl w:val="0"/>
              <w:spacing w:line="240" w:lineRule="auto"/>
              <w:rPr>
                <w:b/>
              </w:rPr>
            </w:pPr>
          </w:p>
          <w:p w14:paraId="631165EB" w14:textId="7D146B0E" w:rsidR="00DA2E15" w:rsidRPr="00BB3C48" w:rsidRDefault="00000000">
            <w:pPr>
              <w:widowControl w:val="0"/>
              <w:spacing w:line="240" w:lineRule="auto"/>
              <w:rPr>
                <w:i/>
              </w:rPr>
            </w:pPr>
            <w:r w:rsidRPr="00BB3C48">
              <w:rPr>
                <w:i/>
              </w:rPr>
              <w:t>Impulsu kontrole/uzmanības noturības veicināšanai</w:t>
            </w:r>
          </w:p>
          <w:p w14:paraId="2D7FD911" w14:textId="77777777" w:rsidR="00DA2E15" w:rsidRPr="00BB3C48" w:rsidRDefault="00DA2E15">
            <w:pPr>
              <w:widowControl w:val="0"/>
              <w:spacing w:line="240" w:lineRule="auto"/>
            </w:pPr>
          </w:p>
          <w:p w14:paraId="1CB71BD9" w14:textId="77777777" w:rsidR="00DA2E15" w:rsidRPr="00BB3C48" w:rsidRDefault="00DA2E15">
            <w:pPr>
              <w:widowControl w:val="0"/>
              <w:spacing w:line="240" w:lineRule="auto"/>
              <w:rPr>
                <w:b/>
              </w:rPr>
            </w:pPr>
          </w:p>
        </w:tc>
        <w:tc>
          <w:tcPr>
            <w:tcW w:w="7371" w:type="dxa"/>
            <w:shd w:val="clear" w:color="auto" w:fill="EAD1DC"/>
            <w:tcMar>
              <w:top w:w="100" w:type="dxa"/>
              <w:left w:w="100" w:type="dxa"/>
              <w:bottom w:w="100" w:type="dxa"/>
              <w:right w:w="100" w:type="dxa"/>
            </w:tcMar>
          </w:tcPr>
          <w:p w14:paraId="37B40FED" w14:textId="0162CC0D" w:rsidR="00DA2E15" w:rsidRPr="00BB3C48" w:rsidRDefault="00000000">
            <w:pPr>
              <w:widowControl w:val="0"/>
              <w:spacing w:line="240" w:lineRule="auto"/>
            </w:pPr>
            <w:r w:rsidRPr="00BB3C48">
              <w:t>-</w:t>
            </w:r>
            <w:r w:rsidR="00211B2B">
              <w:t xml:space="preserve"> </w:t>
            </w:r>
            <w:r w:rsidRPr="00BB3C48">
              <w:t xml:space="preserve">piem., izejot no klases uzdevums “Tagad nāk tie, kam šodien zilas zeķes, tagad nāk tie, kam ir mugurā kaut kas sarkans utt.” (uzdevums, kas palīdz impulsus kontrolēt), </w:t>
            </w:r>
          </w:p>
          <w:p w14:paraId="11D3C480" w14:textId="134262C8" w:rsidR="00DA2E15" w:rsidRPr="00BB3C48" w:rsidRDefault="00000000">
            <w:pPr>
              <w:widowControl w:val="0"/>
              <w:spacing w:line="240" w:lineRule="auto"/>
            </w:pPr>
            <w:r w:rsidRPr="00BB3C48">
              <w:t>-</w:t>
            </w:r>
            <w:r w:rsidR="001E3E1E">
              <w:t xml:space="preserve"> </w:t>
            </w:r>
            <w:r w:rsidRPr="00BB3C48">
              <w:t>runājot aplī runātājs tur kādu priekšmetu</w:t>
            </w:r>
            <w:r w:rsidR="001E3E1E">
              <w:t>.</w:t>
            </w:r>
          </w:p>
          <w:p w14:paraId="04262E55" w14:textId="77777777" w:rsidR="00DA2E15" w:rsidRPr="00BB3C48" w:rsidRDefault="00DA2E15">
            <w:pPr>
              <w:widowControl w:val="0"/>
              <w:spacing w:line="240" w:lineRule="auto"/>
            </w:pPr>
          </w:p>
          <w:p w14:paraId="47CC1F76" w14:textId="77777777" w:rsidR="00DA2E15" w:rsidRPr="00BB3C48" w:rsidRDefault="00000000">
            <w:pPr>
              <w:widowControl w:val="0"/>
              <w:spacing w:line="240" w:lineRule="auto"/>
            </w:pPr>
            <w:r w:rsidRPr="00BB3C48">
              <w:t xml:space="preserve">Sākumskola- </w:t>
            </w:r>
            <w:hyperlink r:id="rId21">
              <w:r w:rsidRPr="00BB3C48">
                <w:rPr>
                  <w:color w:val="1155CC"/>
                  <w:u w:val="single"/>
                </w:rPr>
                <w:t>https://www.youtube.com/watch?v=uL_if4iL1qI&amp;list=PLF53RluJDE3OxJnOrKDbnGXDplZtMwiqq&amp;ab_channel=Slim%C4%ABbuprofilaksesunkontrolescentrs</w:t>
              </w:r>
            </w:hyperlink>
          </w:p>
          <w:p w14:paraId="7CDFCEA0" w14:textId="77777777" w:rsidR="00DA2E15" w:rsidRPr="00BB3C48" w:rsidRDefault="00DA2E15">
            <w:pPr>
              <w:widowControl w:val="0"/>
              <w:spacing w:line="240" w:lineRule="auto"/>
            </w:pPr>
          </w:p>
          <w:p w14:paraId="3106CB62" w14:textId="77777777" w:rsidR="00DA2E15" w:rsidRPr="00BB3C48" w:rsidRDefault="00000000">
            <w:pPr>
              <w:widowControl w:val="0"/>
              <w:spacing w:line="240" w:lineRule="auto"/>
            </w:pPr>
            <w:r w:rsidRPr="00BB3C48">
              <w:t xml:space="preserve">5. - 7 klase. </w:t>
            </w:r>
            <w:hyperlink r:id="rId22">
              <w:r w:rsidRPr="00BB3C48">
                <w:rPr>
                  <w:color w:val="1155CC"/>
                  <w:u w:val="single"/>
                </w:rPr>
                <w:t>https://www.youtube.com/watch?v=GTkDrudx_M0&amp;list=PLF53RluJDE3OIE-dmmT72kq6UwiwCDulX&amp;index=1&amp;ab_channel=Slim%C4%ABbuprofilaksesunkontrolescentrs</w:t>
              </w:r>
            </w:hyperlink>
          </w:p>
          <w:p w14:paraId="6CB540CC" w14:textId="77777777" w:rsidR="00DA2E15" w:rsidRPr="00BB3C48" w:rsidRDefault="00DA2E15">
            <w:pPr>
              <w:widowControl w:val="0"/>
              <w:spacing w:line="240" w:lineRule="auto"/>
            </w:pPr>
          </w:p>
          <w:p w14:paraId="0083B5EB" w14:textId="77777777" w:rsidR="00DA2E15" w:rsidRPr="00BB3C48" w:rsidRDefault="00000000">
            <w:pPr>
              <w:widowControl w:val="0"/>
              <w:spacing w:line="240" w:lineRule="auto"/>
            </w:pPr>
            <w:r w:rsidRPr="00BB3C48">
              <w:t>1.- 6. klase</w:t>
            </w:r>
          </w:p>
          <w:p w14:paraId="57E6A9BF" w14:textId="77777777" w:rsidR="00DA2E15" w:rsidRPr="00BB3C48" w:rsidRDefault="00000000">
            <w:pPr>
              <w:widowControl w:val="0"/>
              <w:spacing w:line="240" w:lineRule="auto"/>
            </w:pPr>
            <w:hyperlink r:id="rId23">
              <w:r w:rsidRPr="00BB3C48">
                <w:rPr>
                  <w:color w:val="1155CC"/>
                  <w:u w:val="single"/>
                </w:rPr>
                <w:t>https://registri.visc.gov.lv/vispizglitiba/saturs/dokumenti/metmat/kust_pauzes_1_6_kl.pdf</w:t>
              </w:r>
            </w:hyperlink>
          </w:p>
          <w:p w14:paraId="470AF920" w14:textId="77777777" w:rsidR="00DA2E15" w:rsidRPr="00BB3C48" w:rsidRDefault="00DA2E15">
            <w:pPr>
              <w:widowControl w:val="0"/>
              <w:spacing w:line="240" w:lineRule="auto"/>
            </w:pPr>
          </w:p>
        </w:tc>
      </w:tr>
      <w:tr w:rsidR="00DA2E15" w:rsidRPr="00BB3C48" w14:paraId="1630118F" w14:textId="77777777" w:rsidTr="00BB3C48">
        <w:tc>
          <w:tcPr>
            <w:tcW w:w="2117" w:type="dxa"/>
            <w:shd w:val="clear" w:color="auto" w:fill="EAD1DC"/>
            <w:tcMar>
              <w:top w:w="100" w:type="dxa"/>
              <w:left w:w="100" w:type="dxa"/>
              <w:bottom w:w="100" w:type="dxa"/>
              <w:right w:w="100" w:type="dxa"/>
            </w:tcMar>
          </w:tcPr>
          <w:p w14:paraId="392A2560" w14:textId="77777777" w:rsidR="00DA2E15" w:rsidRPr="00BB3C48" w:rsidRDefault="00DA2E15">
            <w:pPr>
              <w:widowControl w:val="0"/>
              <w:spacing w:line="240" w:lineRule="auto"/>
              <w:rPr>
                <w:i/>
              </w:rPr>
            </w:pPr>
          </w:p>
        </w:tc>
        <w:tc>
          <w:tcPr>
            <w:tcW w:w="493" w:type="dxa"/>
            <w:shd w:val="clear" w:color="auto" w:fill="EAD1DC"/>
            <w:tcMar>
              <w:top w:w="100" w:type="dxa"/>
              <w:left w:w="100" w:type="dxa"/>
              <w:bottom w:w="100" w:type="dxa"/>
              <w:right w:w="100" w:type="dxa"/>
            </w:tcMar>
          </w:tcPr>
          <w:p w14:paraId="20E8A4CD" w14:textId="77777777" w:rsidR="00DA2E15" w:rsidRPr="00BB3C48" w:rsidRDefault="00000000">
            <w:pPr>
              <w:widowControl w:val="0"/>
              <w:spacing w:line="240" w:lineRule="auto"/>
              <w:jc w:val="center"/>
              <w:rPr>
                <w:i/>
              </w:rPr>
            </w:pPr>
            <w:r w:rsidRPr="00BB3C48">
              <w:rPr>
                <w:rFonts w:ascii="Cambria Math" w:hAnsi="Cambria Math" w:cs="Cambria Math"/>
              </w:rPr>
              <w:t>◯</w:t>
            </w:r>
          </w:p>
        </w:tc>
        <w:tc>
          <w:tcPr>
            <w:tcW w:w="4893" w:type="dxa"/>
            <w:shd w:val="clear" w:color="auto" w:fill="EAD1DC"/>
            <w:tcMar>
              <w:top w:w="100" w:type="dxa"/>
              <w:left w:w="100" w:type="dxa"/>
              <w:bottom w:w="100" w:type="dxa"/>
              <w:right w:w="100" w:type="dxa"/>
            </w:tcMar>
          </w:tcPr>
          <w:p w14:paraId="1807068B" w14:textId="74D449E0" w:rsidR="00DA2E15" w:rsidRPr="00BB3C48" w:rsidRDefault="00000000">
            <w:pPr>
              <w:widowControl w:val="0"/>
              <w:spacing w:line="240" w:lineRule="auto"/>
            </w:pPr>
            <w:r w:rsidRPr="00BB3C48">
              <w:t xml:space="preserve">Bērniem/jauniešiem ir prasmes nodarbināt sevi  pieaugušā nestrukturētā brīvajā laikā </w:t>
            </w:r>
          </w:p>
        </w:tc>
        <w:tc>
          <w:tcPr>
            <w:tcW w:w="7371" w:type="dxa"/>
            <w:shd w:val="clear" w:color="auto" w:fill="EAD1DC"/>
            <w:tcMar>
              <w:top w:w="100" w:type="dxa"/>
              <w:left w:w="100" w:type="dxa"/>
              <w:bottom w:w="100" w:type="dxa"/>
              <w:right w:w="100" w:type="dxa"/>
            </w:tcMar>
          </w:tcPr>
          <w:p w14:paraId="6092D391" w14:textId="77777777" w:rsidR="00DA2E15" w:rsidRPr="00BB3C48" w:rsidRDefault="00000000">
            <w:r w:rsidRPr="00BB3C48">
              <w:t>Par starpbrīdi - ja ir bērni, kuriem grūti atrast nodarbošanos nestrukturētā laikā, veicināt ideju radīšanu par to, ko darīt, kad nav ko darīt un palīdzēt organizēt. (Varbūt iespējams dažādi pavadīt starpbrīdi: lasot, izejot ārā, krāsojot, kāda spēle, ko var pabeigt, rokdarbi, zīmēt, aktīvas darbības utt.)</w:t>
            </w:r>
          </w:p>
          <w:p w14:paraId="7BCB500B" w14:textId="41D10B7E" w:rsidR="00DA2E15" w:rsidRPr="00BB3C48" w:rsidRDefault="001E3E1E">
            <w:pPr>
              <w:widowControl w:val="0"/>
              <w:spacing w:line="240" w:lineRule="auto"/>
            </w:pPr>
            <w:r>
              <w:t>I</w:t>
            </w:r>
            <w:r w:rsidRPr="00BB3C48">
              <w:t xml:space="preserve">deju lāde - Ja, bērniem ir grūtības </w:t>
            </w:r>
            <w:r w:rsidR="0065163B">
              <w:t>ar i</w:t>
            </w:r>
            <w:r w:rsidRPr="00BB3C48">
              <w:t xml:space="preserve">deju, ko man darīt starpbrīdī, </w:t>
            </w:r>
            <w:r w:rsidR="0065163B">
              <w:t xml:space="preserve">tad noder </w:t>
            </w:r>
            <w:r w:rsidRPr="00BB3C48">
              <w:t>ideju lāde. (</w:t>
            </w:r>
            <w:r w:rsidR="0065163B">
              <w:t xml:space="preserve">Nepieciešams </w:t>
            </w:r>
            <w:r w:rsidRPr="00BB3C48">
              <w:t>pārdomāt</w:t>
            </w:r>
            <w:r w:rsidR="0065163B">
              <w:t xml:space="preserve"> aktivitātes</w:t>
            </w:r>
            <w:r w:rsidRPr="00BB3C48">
              <w:t>,1. kam vajadzīgs, kas aktīvs; 2. kam mierīgākas aktivitātes.)</w:t>
            </w:r>
          </w:p>
          <w:p w14:paraId="41CAA531" w14:textId="77777777" w:rsidR="00DA2E15" w:rsidRPr="00BB3C48" w:rsidRDefault="00DA2E15">
            <w:pPr>
              <w:widowControl w:val="0"/>
              <w:spacing w:line="240" w:lineRule="auto"/>
              <w:jc w:val="center"/>
            </w:pPr>
          </w:p>
        </w:tc>
      </w:tr>
    </w:tbl>
    <w:p w14:paraId="20D88492" w14:textId="77777777" w:rsidR="00DA2E15" w:rsidRDefault="00DA2E15" w:rsidP="00BB3C48">
      <w:pPr>
        <w:widowControl w:val="0"/>
        <w:spacing w:line="240" w:lineRule="auto"/>
      </w:pPr>
    </w:p>
    <w:sectPr w:rsidR="00DA2E15" w:rsidSect="00BB3C48">
      <w:headerReference w:type="default" r:id="rId24"/>
      <w:footerReference w:type="default" r:id="rId25"/>
      <w:type w:val="continuous"/>
      <w:pgSz w:w="16834" w:h="11909" w:orient="landscape"/>
      <w:pgMar w:top="851" w:right="567" w:bottom="851"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EF2322" w14:textId="77777777" w:rsidR="00297F88" w:rsidRDefault="00297F88">
      <w:pPr>
        <w:spacing w:line="240" w:lineRule="auto"/>
      </w:pPr>
      <w:r>
        <w:separator/>
      </w:r>
    </w:p>
  </w:endnote>
  <w:endnote w:type="continuationSeparator" w:id="0">
    <w:p w14:paraId="0B1C5CA5" w14:textId="77777777" w:rsidR="00297F88" w:rsidRDefault="00297F8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Roboto">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D367E1" w14:textId="77777777" w:rsidR="00DA2E15" w:rsidRDefault="00DA2E15">
    <w:pPr>
      <w:spacing w:line="240" w:lineRule="auto"/>
      <w:rPr>
        <w:i/>
        <w:sz w:val="24"/>
        <w:szCs w:val="24"/>
      </w:rPr>
    </w:pPr>
  </w:p>
  <w:p w14:paraId="7344E45F" w14:textId="77777777" w:rsidR="00DA2E15" w:rsidRDefault="00DA2E1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E18A15" w14:textId="77777777" w:rsidR="00297F88" w:rsidRDefault="00297F88">
      <w:pPr>
        <w:spacing w:line="240" w:lineRule="auto"/>
      </w:pPr>
      <w:r>
        <w:separator/>
      </w:r>
    </w:p>
  </w:footnote>
  <w:footnote w:type="continuationSeparator" w:id="0">
    <w:p w14:paraId="70124CF6" w14:textId="77777777" w:rsidR="00297F88" w:rsidRDefault="00297F8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1F99E1" w14:textId="77777777" w:rsidR="00DA2E15" w:rsidRDefault="00DA2E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8F7231"/>
    <w:multiLevelType w:val="multilevel"/>
    <w:tmpl w:val="194CDF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8C939BB"/>
    <w:multiLevelType w:val="multilevel"/>
    <w:tmpl w:val="030410D4"/>
    <w:lvl w:ilvl="0">
      <w:start w:val="1"/>
      <w:numFmt w:val="decimal"/>
      <w:lvlText w:val="%1."/>
      <w:lvlJc w:val="left"/>
      <w:pPr>
        <w:ind w:left="283"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B905245"/>
    <w:multiLevelType w:val="multilevel"/>
    <w:tmpl w:val="E4FE62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75D037E"/>
    <w:multiLevelType w:val="multilevel"/>
    <w:tmpl w:val="37D442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81D4CB2"/>
    <w:multiLevelType w:val="multilevel"/>
    <w:tmpl w:val="07B8A110"/>
    <w:lvl w:ilvl="0">
      <w:start w:val="1"/>
      <w:numFmt w:val="bullet"/>
      <w:lvlText w:val="-"/>
      <w:lvlJc w:val="left"/>
      <w:pPr>
        <w:ind w:left="425"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A473F60"/>
    <w:multiLevelType w:val="multilevel"/>
    <w:tmpl w:val="09BE0A9C"/>
    <w:lvl w:ilvl="0">
      <w:start w:val="1"/>
      <w:numFmt w:val="decimal"/>
      <w:lvlText w:val="%1."/>
      <w:lvlJc w:val="left"/>
      <w:pPr>
        <w:ind w:left="720" w:hanging="360"/>
      </w:pPr>
      <w:rPr>
        <w:rFonts w:ascii="Arial" w:eastAsia="Arial" w:hAnsi="Arial" w:cs="Arial"/>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1E72416F"/>
    <w:multiLevelType w:val="multilevel"/>
    <w:tmpl w:val="F70874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E7B13FD"/>
    <w:multiLevelType w:val="multilevel"/>
    <w:tmpl w:val="E8709F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1C65C2C"/>
    <w:multiLevelType w:val="multilevel"/>
    <w:tmpl w:val="B7F48752"/>
    <w:lvl w:ilvl="0">
      <w:start w:val="1"/>
      <w:numFmt w:val="decimal"/>
      <w:lvlText w:val="%1."/>
      <w:lvlJc w:val="left"/>
      <w:pPr>
        <w:ind w:left="283"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2207118D"/>
    <w:multiLevelType w:val="multilevel"/>
    <w:tmpl w:val="F7C616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26276ADF"/>
    <w:multiLevelType w:val="multilevel"/>
    <w:tmpl w:val="901AC7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291132D7"/>
    <w:multiLevelType w:val="multilevel"/>
    <w:tmpl w:val="3F308222"/>
    <w:lvl w:ilvl="0">
      <w:start w:val="1"/>
      <w:numFmt w:val="decimal"/>
      <w:lvlText w:val="%1."/>
      <w:lvlJc w:val="left"/>
      <w:pPr>
        <w:ind w:left="283"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2B3E2AEE"/>
    <w:multiLevelType w:val="multilevel"/>
    <w:tmpl w:val="6ACC7A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2CDD671B"/>
    <w:multiLevelType w:val="multilevel"/>
    <w:tmpl w:val="7EBECE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2D1829C9"/>
    <w:multiLevelType w:val="multilevel"/>
    <w:tmpl w:val="6E5A0F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2E9A7400"/>
    <w:multiLevelType w:val="multilevel"/>
    <w:tmpl w:val="0480DBC8"/>
    <w:lvl w:ilvl="0">
      <w:start w:val="1"/>
      <w:numFmt w:val="decimal"/>
      <w:lvlText w:val="%1)"/>
      <w:lvlJc w:val="left"/>
      <w:pPr>
        <w:ind w:left="283" w:hanging="360"/>
      </w:pPr>
      <w:rPr>
        <w:u w:val="none"/>
      </w:rPr>
    </w:lvl>
    <w:lvl w:ilvl="1">
      <w:start w:val="1"/>
      <w:numFmt w:val="lowerLetter"/>
      <w:lvlText w:val="%2)"/>
      <w:lvlJc w:val="left"/>
      <w:pPr>
        <w:ind w:left="708" w:hanging="360"/>
      </w:pPr>
      <w:rPr>
        <w:u w:val="none"/>
      </w:rPr>
    </w:lvl>
    <w:lvl w:ilvl="2">
      <w:start w:val="1"/>
      <w:numFmt w:val="bullet"/>
      <w:lvlText w:val="■"/>
      <w:lvlJc w:val="left"/>
      <w:pPr>
        <w:ind w:left="1275"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3356341D"/>
    <w:multiLevelType w:val="multilevel"/>
    <w:tmpl w:val="DCF2F058"/>
    <w:lvl w:ilvl="0">
      <w:start w:val="1"/>
      <w:numFmt w:val="bullet"/>
      <w:lvlText w:val="-"/>
      <w:lvlJc w:val="left"/>
      <w:pPr>
        <w:ind w:left="566" w:hanging="360"/>
      </w:pPr>
      <w:rPr>
        <w:u w:val="none"/>
      </w:rPr>
    </w:lvl>
    <w:lvl w:ilvl="1">
      <w:start w:val="1"/>
      <w:numFmt w:val="lowerLetter"/>
      <w:lvlText w:val="%2."/>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34F56920"/>
    <w:multiLevelType w:val="multilevel"/>
    <w:tmpl w:val="616CFB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353605BA"/>
    <w:multiLevelType w:val="multilevel"/>
    <w:tmpl w:val="B63A795A"/>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35CF01CD"/>
    <w:multiLevelType w:val="multilevel"/>
    <w:tmpl w:val="8FE83764"/>
    <w:lvl w:ilvl="0">
      <w:start w:val="1"/>
      <w:numFmt w:val="bullet"/>
      <w:lvlText w:val="-"/>
      <w:lvlJc w:val="left"/>
      <w:pPr>
        <w:ind w:left="425"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37003F6C"/>
    <w:multiLevelType w:val="multilevel"/>
    <w:tmpl w:val="9482D886"/>
    <w:lvl w:ilvl="0">
      <w:start w:val="1"/>
      <w:numFmt w:val="bullet"/>
      <w:lvlText w:val="-"/>
      <w:lvlJc w:val="left"/>
      <w:pPr>
        <w:ind w:left="425" w:hanging="360"/>
      </w:pPr>
      <w:rPr>
        <w:u w:val="none"/>
      </w:rPr>
    </w:lvl>
    <w:lvl w:ilvl="1">
      <w:start w:val="1"/>
      <w:numFmt w:val="bullet"/>
      <w:lvlText w:val="-"/>
      <w:lvlJc w:val="left"/>
      <w:pPr>
        <w:ind w:left="85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37364C27"/>
    <w:multiLevelType w:val="multilevel"/>
    <w:tmpl w:val="87A89A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3ED82AD7"/>
    <w:multiLevelType w:val="multilevel"/>
    <w:tmpl w:val="4DDA15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416F7EA8"/>
    <w:multiLevelType w:val="multilevel"/>
    <w:tmpl w:val="85404AC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4" w15:restartNumberingAfterBreak="0">
    <w:nsid w:val="42ED3A9D"/>
    <w:multiLevelType w:val="multilevel"/>
    <w:tmpl w:val="ACB65F54"/>
    <w:lvl w:ilvl="0">
      <w:start w:val="1"/>
      <w:numFmt w:val="decimal"/>
      <w:lvlText w:val="%1)"/>
      <w:lvlJc w:val="left"/>
      <w:pPr>
        <w:ind w:left="283" w:hanging="360"/>
      </w:pPr>
      <w:rPr>
        <w:rFonts w:ascii="Arial" w:eastAsia="Arial" w:hAnsi="Arial" w:cs="Arial"/>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15:restartNumberingAfterBreak="0">
    <w:nsid w:val="43FB33A8"/>
    <w:multiLevelType w:val="multilevel"/>
    <w:tmpl w:val="DE0618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45FB777B"/>
    <w:multiLevelType w:val="multilevel"/>
    <w:tmpl w:val="19FAFF8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7" w15:restartNumberingAfterBreak="0">
    <w:nsid w:val="51852620"/>
    <w:multiLevelType w:val="multilevel"/>
    <w:tmpl w:val="8E9217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53D028BE"/>
    <w:multiLevelType w:val="multilevel"/>
    <w:tmpl w:val="92E4D8A8"/>
    <w:lvl w:ilvl="0">
      <w:start w:val="1"/>
      <w:numFmt w:val="bullet"/>
      <w:lvlText w:val="-"/>
      <w:lvlJc w:val="left"/>
      <w:pPr>
        <w:ind w:left="425"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544E06BD"/>
    <w:multiLevelType w:val="multilevel"/>
    <w:tmpl w:val="7A383012"/>
    <w:lvl w:ilvl="0">
      <w:start w:val="1"/>
      <w:numFmt w:val="decimal"/>
      <w:lvlText w:val="%1."/>
      <w:lvlJc w:val="left"/>
      <w:pPr>
        <w:ind w:left="720" w:hanging="360"/>
      </w:pPr>
      <w:rPr>
        <w:u w:val="none"/>
        <w:shd w:val="clear" w:color="auto" w:fill="auto"/>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0" w15:restartNumberingAfterBreak="0">
    <w:nsid w:val="563445C2"/>
    <w:multiLevelType w:val="multilevel"/>
    <w:tmpl w:val="BBD8ED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5B80133B"/>
    <w:multiLevelType w:val="multilevel"/>
    <w:tmpl w:val="EBF0F05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2" w15:restartNumberingAfterBreak="0">
    <w:nsid w:val="61D31F42"/>
    <w:multiLevelType w:val="multilevel"/>
    <w:tmpl w:val="D32E2580"/>
    <w:lvl w:ilvl="0">
      <w:start w:val="1"/>
      <w:numFmt w:val="bullet"/>
      <w:lvlText w:val="-"/>
      <w:lvlJc w:val="left"/>
      <w:pPr>
        <w:ind w:left="425"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61F65457"/>
    <w:multiLevelType w:val="multilevel"/>
    <w:tmpl w:val="B3F0B40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4" w15:restartNumberingAfterBreak="0">
    <w:nsid w:val="646D6E68"/>
    <w:multiLevelType w:val="multilevel"/>
    <w:tmpl w:val="CB3664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68B418A1"/>
    <w:multiLevelType w:val="multilevel"/>
    <w:tmpl w:val="3DBE30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15:restartNumberingAfterBreak="0">
    <w:nsid w:val="6A8713E0"/>
    <w:multiLevelType w:val="multilevel"/>
    <w:tmpl w:val="6D167C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15:restartNumberingAfterBreak="0">
    <w:nsid w:val="6DEB1F92"/>
    <w:multiLevelType w:val="multilevel"/>
    <w:tmpl w:val="BF96850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8" w15:restartNumberingAfterBreak="0">
    <w:nsid w:val="704B364E"/>
    <w:multiLevelType w:val="multilevel"/>
    <w:tmpl w:val="F3B4D472"/>
    <w:lvl w:ilvl="0">
      <w:start w:val="1"/>
      <w:numFmt w:val="bullet"/>
      <w:lvlText w:val="-"/>
      <w:lvlJc w:val="left"/>
      <w:pPr>
        <w:ind w:left="425"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15:restartNumberingAfterBreak="0">
    <w:nsid w:val="719B1E2C"/>
    <w:multiLevelType w:val="multilevel"/>
    <w:tmpl w:val="8D0465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15:restartNumberingAfterBreak="0">
    <w:nsid w:val="72DA7813"/>
    <w:multiLevelType w:val="multilevel"/>
    <w:tmpl w:val="926480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15:restartNumberingAfterBreak="0">
    <w:nsid w:val="7478006A"/>
    <w:multiLevelType w:val="multilevel"/>
    <w:tmpl w:val="2E9462FC"/>
    <w:lvl w:ilvl="0">
      <w:start w:val="1"/>
      <w:numFmt w:val="decimal"/>
      <w:lvlText w:val="%1."/>
      <w:lvlJc w:val="left"/>
      <w:pPr>
        <w:ind w:left="354"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2" w15:restartNumberingAfterBreak="0">
    <w:nsid w:val="79FF0F50"/>
    <w:multiLevelType w:val="multilevel"/>
    <w:tmpl w:val="4FD89344"/>
    <w:lvl w:ilvl="0">
      <w:start w:val="1"/>
      <w:numFmt w:val="bullet"/>
      <w:lvlText w:val="-"/>
      <w:lvlJc w:val="left"/>
      <w:pPr>
        <w:ind w:left="1133" w:hanging="359"/>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43" w15:restartNumberingAfterBreak="0">
    <w:nsid w:val="7B7220CB"/>
    <w:multiLevelType w:val="multilevel"/>
    <w:tmpl w:val="85AC95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559706446">
    <w:abstractNumId w:val="19"/>
  </w:num>
  <w:num w:numId="2" w16cid:durableId="902376965">
    <w:abstractNumId w:val="14"/>
  </w:num>
  <w:num w:numId="3" w16cid:durableId="2068718267">
    <w:abstractNumId w:val="10"/>
  </w:num>
  <w:num w:numId="4" w16cid:durableId="1261526838">
    <w:abstractNumId w:val="5"/>
  </w:num>
  <w:num w:numId="5" w16cid:durableId="657341799">
    <w:abstractNumId w:val="34"/>
  </w:num>
  <w:num w:numId="6" w16cid:durableId="1936940073">
    <w:abstractNumId w:val="18"/>
  </w:num>
  <w:num w:numId="7" w16cid:durableId="702512632">
    <w:abstractNumId w:val="43"/>
  </w:num>
  <w:num w:numId="8" w16cid:durableId="1350108930">
    <w:abstractNumId w:val="2"/>
  </w:num>
  <w:num w:numId="9" w16cid:durableId="52195621">
    <w:abstractNumId w:val="37"/>
  </w:num>
  <w:num w:numId="10" w16cid:durableId="1190487957">
    <w:abstractNumId w:val="27"/>
  </w:num>
  <w:num w:numId="11" w16cid:durableId="1379670481">
    <w:abstractNumId w:val="7"/>
  </w:num>
  <w:num w:numId="12" w16cid:durableId="69472017">
    <w:abstractNumId w:val="17"/>
  </w:num>
  <w:num w:numId="13" w16cid:durableId="1797093136">
    <w:abstractNumId w:val="39"/>
  </w:num>
  <w:num w:numId="14" w16cid:durableId="1567840497">
    <w:abstractNumId w:val="29"/>
  </w:num>
  <w:num w:numId="15" w16cid:durableId="729766359">
    <w:abstractNumId w:val="23"/>
  </w:num>
  <w:num w:numId="16" w16cid:durableId="1974631022">
    <w:abstractNumId w:val="6"/>
  </w:num>
  <w:num w:numId="17" w16cid:durableId="1452630110">
    <w:abstractNumId w:val="40"/>
  </w:num>
  <w:num w:numId="18" w16cid:durableId="1340505768">
    <w:abstractNumId w:val="3"/>
  </w:num>
  <w:num w:numId="19" w16cid:durableId="1211723696">
    <w:abstractNumId w:val="15"/>
  </w:num>
  <w:num w:numId="20" w16cid:durableId="1366296679">
    <w:abstractNumId w:val="26"/>
  </w:num>
  <w:num w:numId="21" w16cid:durableId="113445373">
    <w:abstractNumId w:val="16"/>
  </w:num>
  <w:num w:numId="22" w16cid:durableId="2078165446">
    <w:abstractNumId w:val="13"/>
  </w:num>
  <w:num w:numId="23" w16cid:durableId="2037272254">
    <w:abstractNumId w:val="32"/>
  </w:num>
  <w:num w:numId="24" w16cid:durableId="1763911030">
    <w:abstractNumId w:val="21"/>
  </w:num>
  <w:num w:numId="25" w16cid:durableId="1517112777">
    <w:abstractNumId w:val="33"/>
  </w:num>
  <w:num w:numId="26" w16cid:durableId="573010618">
    <w:abstractNumId w:val="9"/>
  </w:num>
  <w:num w:numId="27" w16cid:durableId="1945575664">
    <w:abstractNumId w:val="38"/>
  </w:num>
  <w:num w:numId="28" w16cid:durableId="59527323">
    <w:abstractNumId w:val="31"/>
  </w:num>
  <w:num w:numId="29" w16cid:durableId="478496843">
    <w:abstractNumId w:val="25"/>
  </w:num>
  <w:num w:numId="30" w16cid:durableId="1044255297">
    <w:abstractNumId w:val="42"/>
  </w:num>
  <w:num w:numId="31" w16cid:durableId="2003501816">
    <w:abstractNumId w:val="35"/>
  </w:num>
  <w:num w:numId="32" w16cid:durableId="1830173915">
    <w:abstractNumId w:val="36"/>
  </w:num>
  <w:num w:numId="33" w16cid:durableId="550772229">
    <w:abstractNumId w:val="8"/>
  </w:num>
  <w:num w:numId="34" w16cid:durableId="1548293378">
    <w:abstractNumId w:val="30"/>
  </w:num>
  <w:num w:numId="35" w16cid:durableId="78521268">
    <w:abstractNumId w:val="28"/>
  </w:num>
  <w:num w:numId="36" w16cid:durableId="1339499819">
    <w:abstractNumId w:val="22"/>
  </w:num>
  <w:num w:numId="37" w16cid:durableId="138545999">
    <w:abstractNumId w:val="41"/>
  </w:num>
  <w:num w:numId="38" w16cid:durableId="1355422659">
    <w:abstractNumId w:val="0"/>
  </w:num>
  <w:num w:numId="39" w16cid:durableId="1916939590">
    <w:abstractNumId w:val="20"/>
  </w:num>
  <w:num w:numId="40" w16cid:durableId="83382036">
    <w:abstractNumId w:val="1"/>
  </w:num>
  <w:num w:numId="41" w16cid:durableId="1241523434">
    <w:abstractNumId w:val="4"/>
  </w:num>
  <w:num w:numId="42" w16cid:durableId="676155142">
    <w:abstractNumId w:val="12"/>
  </w:num>
  <w:num w:numId="43" w16cid:durableId="673455437">
    <w:abstractNumId w:val="24"/>
  </w:num>
  <w:num w:numId="44" w16cid:durableId="30049855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2E15"/>
    <w:rsid w:val="0007764E"/>
    <w:rsid w:val="00172B14"/>
    <w:rsid w:val="001D0838"/>
    <w:rsid w:val="001E3E1E"/>
    <w:rsid w:val="00211B2B"/>
    <w:rsid w:val="002424D8"/>
    <w:rsid w:val="00297F88"/>
    <w:rsid w:val="00426DC9"/>
    <w:rsid w:val="00585C3B"/>
    <w:rsid w:val="0065163B"/>
    <w:rsid w:val="006C7437"/>
    <w:rsid w:val="008A5C14"/>
    <w:rsid w:val="00B56A51"/>
    <w:rsid w:val="00BB3C48"/>
    <w:rsid w:val="00C1628F"/>
    <w:rsid w:val="00DA2E15"/>
    <w:rsid w:val="00DA43B2"/>
    <w:rsid w:val="00EF6AC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CBD61"/>
  <w15:docId w15:val="{DCC6274E-1D62-A44B-91B1-25BA3DCD6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lv"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ind w:left="720" w:hanging="360"/>
      <w:jc w:val="center"/>
      <w:outlineLvl w:val="2"/>
    </w:pPr>
    <w:rPr>
      <w:color w:val="434343"/>
      <w:sz w:val="28"/>
      <w:szCs w:val="28"/>
    </w:rPr>
  </w:style>
  <w:style w:type="paragraph" w:styleId="Heading4">
    <w:name w:val="heading 4"/>
    <w:basedOn w:val="Normal"/>
    <w:next w:val="Normal"/>
    <w:uiPriority w:val="9"/>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character" w:styleId="Hyperlink">
    <w:name w:val="Hyperlink"/>
    <w:basedOn w:val="DefaultParagraphFont"/>
    <w:uiPriority w:val="99"/>
    <w:unhideWhenUsed/>
    <w:rsid w:val="008A5C14"/>
    <w:rPr>
      <w:color w:val="0000FF" w:themeColor="hyperlink"/>
      <w:u w:val="single"/>
    </w:rPr>
  </w:style>
  <w:style w:type="character" w:styleId="UnresolvedMention">
    <w:name w:val="Unresolved Mention"/>
    <w:basedOn w:val="DefaultParagraphFont"/>
    <w:uiPriority w:val="99"/>
    <w:semiHidden/>
    <w:unhideWhenUsed/>
    <w:rsid w:val="008A5C14"/>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B56A51"/>
    <w:rPr>
      <w:b/>
      <w:bCs/>
    </w:rPr>
  </w:style>
  <w:style w:type="character" w:customStyle="1" w:styleId="CommentSubjectChar">
    <w:name w:val="Comment Subject Char"/>
    <w:basedOn w:val="CommentTextChar"/>
    <w:link w:val="CommentSubject"/>
    <w:uiPriority w:val="99"/>
    <w:semiHidden/>
    <w:rsid w:val="00B56A51"/>
    <w:rPr>
      <w:b/>
      <w:bCs/>
      <w:sz w:val="20"/>
      <w:szCs w:val="20"/>
    </w:rPr>
  </w:style>
  <w:style w:type="character" w:styleId="FollowedHyperlink">
    <w:name w:val="FollowedHyperlink"/>
    <w:basedOn w:val="DefaultParagraphFont"/>
    <w:uiPriority w:val="99"/>
    <w:semiHidden/>
    <w:unhideWhenUsed/>
    <w:rsid w:val="001E3E1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site-428788.mozfiles.com/files/428788/Koka_kartites_2020_berniem.pdf" TargetMode="External"/><Relationship Id="rId13" Type="http://schemas.openxmlformats.org/officeDocument/2006/relationships/hyperlink" Target="https://mape.gov.lv/catalog/materials/30A285C1-E470-4811-85BB-2ABF61055AB9/view" TargetMode="External"/><Relationship Id="rId18" Type="http://schemas.openxmlformats.org/officeDocument/2006/relationships/hyperlink" Target="https://www.uzvediba.lv/instrumenti/ka-izprast-uzvedibu/"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youtube.com/watch?v=uL_if4iL1qI&amp;list=PLF53RluJDE3OxJnOrKDbnGXDplZtMwiqq&amp;ab_channel=Slim%C4%ABbuprofilaksesunkontrolescentrs" TargetMode="External"/><Relationship Id="rId7" Type="http://schemas.openxmlformats.org/officeDocument/2006/relationships/hyperlink" Target="https://7calendar.com/lv/calendar-may-monthly/" TargetMode="External"/><Relationship Id="rId12" Type="http://schemas.openxmlformats.org/officeDocument/2006/relationships/hyperlink" Target="https://skola2030.lv/lv/jaunumi/blogs/es-ticu-ka-tev-izdosies" TargetMode="External"/><Relationship Id="rId17" Type="http://schemas.openxmlformats.org/officeDocument/2006/relationships/hyperlink" Target="https://www.youtube.com/watch?v=hUhYCN-sybA&amp;ab_channel=atbalstslulv"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uzdevumi.lv/p/socialas-zinibas-un-vesture-skola2030/5-klase/ka-noverst-un-risinat-konfliktus-vieteja-kopiena-66049" TargetMode="External"/><Relationship Id="rId20" Type="http://schemas.openxmlformats.org/officeDocument/2006/relationships/hyperlink" Target="https://www.visc.gov.lv/lv/media/20780/download?attachmen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ite-428788.mozfiles.com/files/428788/Speles_laukums_6_drukai_A2.pdf"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www.uzvediba.lv/instrumenti/ka-izprast-uzvedibu/" TargetMode="External"/><Relationship Id="rId23" Type="http://schemas.openxmlformats.org/officeDocument/2006/relationships/hyperlink" Target="https://registri.visc.gov.lv/vispizglitiba/saturs/dokumenti/metmat/kust_pauzes_1_6_kl.pdf" TargetMode="External"/><Relationship Id="rId10" Type="http://schemas.openxmlformats.org/officeDocument/2006/relationships/hyperlink" Target="https://www.janisroze.lv/lv/gramatas/sadzive-izklaide-valasprieki/bernu-audzinasana/50-jautajumi-berniem.html" TargetMode="External"/><Relationship Id="rId19" Type="http://schemas.openxmlformats.org/officeDocument/2006/relationships/hyperlink" Target="https://www.bernulabklajiba.lv/wp-content/uploads/2017/12/ROKASGRAMATA_SKOLOTAJIEM_8_sadarbiba.pdf" TargetMode="External"/><Relationship Id="rId4" Type="http://schemas.openxmlformats.org/officeDocument/2006/relationships/webSettings" Target="webSettings.xml"/><Relationship Id="rId9" Type="http://schemas.openxmlformats.org/officeDocument/2006/relationships/hyperlink" Target="https://stastustastiem.lv/product/stastu-stastiem-izstastiju/" TargetMode="External"/><Relationship Id="rId14" Type="http://schemas.openxmlformats.org/officeDocument/2006/relationships/hyperlink" Target="https://emu.lv/bo/guidebook/spriedzes-samazinasanas-metodes" TargetMode="External"/><Relationship Id="rId22" Type="http://schemas.openxmlformats.org/officeDocument/2006/relationships/hyperlink" Target="https://www.youtube.com/watch?v=GTkDrudx_M0&amp;list=PLF53RluJDE3OIE-dmmT72kq6UwiwCDulX&amp;index=1&amp;ab_channel=Slim%C4%ABbuprofilaksesunkontrolescentrs"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392</TotalTime>
  <Pages>7</Pages>
  <Words>9947</Words>
  <Characters>5671</Characters>
  <Application>Microsoft Office Word</Application>
  <DocSecurity>0</DocSecurity>
  <Lines>47</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Laura Grīga</cp:lastModifiedBy>
  <cp:revision>5</cp:revision>
  <dcterms:created xsi:type="dcterms:W3CDTF">2024-03-19T11:28:00Z</dcterms:created>
  <dcterms:modified xsi:type="dcterms:W3CDTF">2024-09-02T09:38:00Z</dcterms:modified>
</cp:coreProperties>
</file>